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1E0B" w14:textId="77777777" w:rsidR="000A3CEA" w:rsidRDefault="000A3CEA" w:rsidP="00E97A3C">
      <w:pPr>
        <w:jc w:val="center"/>
        <w:rPr>
          <w:sz w:val="20"/>
        </w:rPr>
      </w:pPr>
    </w:p>
    <w:p w14:paraId="694D8202" w14:textId="77777777" w:rsidR="00E97A3C" w:rsidRPr="00E97A3C" w:rsidRDefault="00E97A3C" w:rsidP="00E97A3C">
      <w:pPr>
        <w:jc w:val="center"/>
        <w:rPr>
          <w:sz w:val="20"/>
        </w:rPr>
      </w:pPr>
    </w:p>
    <w:p w14:paraId="5D8163C9" w14:textId="1DC2C021" w:rsidR="00FC19CB" w:rsidRPr="00E97A3C" w:rsidRDefault="00EE2762" w:rsidP="00E97A3C">
      <w:pPr>
        <w:jc w:val="center"/>
        <w:rPr>
          <w:b/>
          <w:caps/>
          <w:sz w:val="20"/>
        </w:rPr>
      </w:pPr>
      <w:r w:rsidRPr="00E97A3C">
        <w:rPr>
          <w:b/>
          <w:caps/>
          <w:sz w:val="20"/>
        </w:rPr>
        <w:t>»</w:t>
      </w:r>
      <w:r w:rsidR="00772B94">
        <w:rPr>
          <w:b/>
          <w:caps/>
          <w:sz w:val="20"/>
        </w:rPr>
        <w:t>PODROČNI PODSEKRETAR</w:t>
      </w:r>
      <w:r w:rsidR="005A2F75" w:rsidRPr="00E97A3C">
        <w:rPr>
          <w:b/>
          <w:caps/>
          <w:sz w:val="20"/>
        </w:rPr>
        <w:t xml:space="preserve"> – </w:t>
      </w:r>
      <w:r w:rsidR="009D5BC9">
        <w:rPr>
          <w:b/>
          <w:caps/>
          <w:sz w:val="20"/>
        </w:rPr>
        <w:t>ANALITIK</w:t>
      </w:r>
      <w:r w:rsidRPr="00E97A3C">
        <w:rPr>
          <w:b/>
          <w:caps/>
          <w:sz w:val="20"/>
        </w:rPr>
        <w:t>«</w:t>
      </w:r>
    </w:p>
    <w:p w14:paraId="47DE06C9" w14:textId="77777777" w:rsidR="00E45908" w:rsidRPr="00E97A3C" w:rsidRDefault="00E45908" w:rsidP="00407E56">
      <w:pPr>
        <w:rPr>
          <w:b/>
          <w:sz w:val="20"/>
        </w:rPr>
      </w:pPr>
    </w:p>
    <w:p w14:paraId="2BB73506" w14:textId="77777777" w:rsidR="00115D76" w:rsidRDefault="00115D76" w:rsidP="00407E56">
      <w:pPr>
        <w:rPr>
          <w:b/>
          <w:sz w:val="20"/>
        </w:rPr>
      </w:pPr>
    </w:p>
    <w:p w14:paraId="2E79DF27" w14:textId="77777777" w:rsidR="005A2F75" w:rsidRPr="00E97A3C" w:rsidRDefault="005A2F75" w:rsidP="00407E56">
      <w:pPr>
        <w:rPr>
          <w:b/>
          <w:sz w:val="20"/>
        </w:rPr>
      </w:pPr>
      <w:r w:rsidRPr="00E97A3C">
        <w:rPr>
          <w:b/>
          <w:sz w:val="20"/>
        </w:rPr>
        <w:t>NAMEN IN CILJ ZAPOSLITVE:</w:t>
      </w:r>
    </w:p>
    <w:p w14:paraId="0DC81439" w14:textId="44FC7A8D" w:rsidR="00A020A5" w:rsidRPr="00E97A3C" w:rsidRDefault="00772B94" w:rsidP="00A020A5">
      <w:pPr>
        <w:rPr>
          <w:sz w:val="20"/>
        </w:rPr>
      </w:pPr>
      <w:r w:rsidRPr="00772B94">
        <w:rPr>
          <w:sz w:val="20"/>
        </w:rPr>
        <w:t>Cilj zaposlitve je zagotavljanje pogojev za učinkovito delovanje trga z energijo. Naloge obsegajo načrtovanje, razvoj in izvajanje monitoringa zadevnih energetskih trgov z električno energijo in zemeljskim plinom v skladu z Energetskim zakonom. Delo je osredotočeno na spremljanje pogojev za delovanje trga, strukture trga, učinkov trga ter zadovoljstva uporabnikov, deloma pa tudi na področje celovitosti in preglednosti veleprodajnega trga. Delovno mesto je tesno integrirano v delovne procese na področju nadzora trga Agencije za energijo.</w:t>
      </w:r>
    </w:p>
    <w:p w14:paraId="4FBC8D0C" w14:textId="77777777" w:rsidR="005A2F75" w:rsidRPr="00E97A3C" w:rsidRDefault="005A2F75" w:rsidP="00407E56">
      <w:pPr>
        <w:rPr>
          <w:b/>
          <w:sz w:val="20"/>
        </w:rPr>
      </w:pPr>
    </w:p>
    <w:p w14:paraId="0F7BE3FF" w14:textId="77777777" w:rsidR="00E45908" w:rsidRPr="00E97A3C" w:rsidRDefault="00E45908" w:rsidP="00407E56">
      <w:pPr>
        <w:rPr>
          <w:b/>
          <w:sz w:val="20"/>
        </w:rPr>
      </w:pPr>
    </w:p>
    <w:p w14:paraId="1EE670ED" w14:textId="77777777" w:rsidR="00407E56" w:rsidRPr="00E97A3C" w:rsidRDefault="00C400C6" w:rsidP="00407E56">
      <w:pPr>
        <w:rPr>
          <w:sz w:val="20"/>
        </w:rPr>
      </w:pPr>
      <w:r w:rsidRPr="00E97A3C">
        <w:rPr>
          <w:b/>
          <w:sz w:val="20"/>
        </w:rPr>
        <w:t>OPIS DELOVNEGA MESTA</w:t>
      </w:r>
      <w:r w:rsidR="000A3CEA" w:rsidRPr="00E97A3C">
        <w:rPr>
          <w:sz w:val="20"/>
        </w:rPr>
        <w:t xml:space="preserve">: </w:t>
      </w:r>
    </w:p>
    <w:p w14:paraId="6FD38C74" w14:textId="3057161F" w:rsidR="00772B94" w:rsidRPr="004C4C54" w:rsidRDefault="00772B94" w:rsidP="004C4C54">
      <w:pPr>
        <w:pStyle w:val="Odstavekseznama"/>
        <w:numPr>
          <w:ilvl w:val="0"/>
          <w:numId w:val="24"/>
        </w:numPr>
        <w:rPr>
          <w:sz w:val="20"/>
        </w:rPr>
      </w:pPr>
      <w:r w:rsidRPr="004C4C54">
        <w:rPr>
          <w:sz w:val="20"/>
        </w:rPr>
        <w:t>samostojno izvajanje najzahtevnejših nalog, priprava strokovnih podlag za najzahtevnejše odločitve</w:t>
      </w:r>
      <w:r w:rsidR="00371E94" w:rsidRPr="004C4C54">
        <w:rPr>
          <w:sz w:val="20"/>
        </w:rPr>
        <w:t>;</w:t>
      </w:r>
    </w:p>
    <w:p w14:paraId="21C02B03" w14:textId="478BFC5B" w:rsidR="00772B94" w:rsidRPr="004C4C54" w:rsidRDefault="00772B94" w:rsidP="004C4C54">
      <w:pPr>
        <w:pStyle w:val="Odstavekseznama"/>
        <w:numPr>
          <w:ilvl w:val="0"/>
          <w:numId w:val="24"/>
        </w:numPr>
        <w:rPr>
          <w:sz w:val="20"/>
        </w:rPr>
      </w:pPr>
      <w:r w:rsidRPr="004C4C54">
        <w:rPr>
          <w:sz w:val="20"/>
        </w:rPr>
        <w:t>sodelovanje v najzahtevnejših projektnih skupinah</w:t>
      </w:r>
      <w:r w:rsidR="00BA0DBD" w:rsidRPr="004C4C54">
        <w:rPr>
          <w:sz w:val="20"/>
        </w:rPr>
        <w:t>;</w:t>
      </w:r>
    </w:p>
    <w:p w14:paraId="643EE914" w14:textId="6B76195F" w:rsidR="00772B94" w:rsidRPr="004C4C54" w:rsidRDefault="00772B94" w:rsidP="004C4C54">
      <w:pPr>
        <w:pStyle w:val="Odstavekseznama"/>
        <w:numPr>
          <w:ilvl w:val="0"/>
          <w:numId w:val="24"/>
        </w:numPr>
        <w:rPr>
          <w:sz w:val="20"/>
        </w:rPr>
      </w:pPr>
      <w:r w:rsidRPr="004C4C54">
        <w:rPr>
          <w:sz w:val="20"/>
        </w:rPr>
        <w:t>vodenje zahtevnejših projektnih skupin</w:t>
      </w:r>
      <w:r w:rsidR="00BA0DBD" w:rsidRPr="004C4C54">
        <w:rPr>
          <w:sz w:val="20"/>
        </w:rPr>
        <w:t>;</w:t>
      </w:r>
    </w:p>
    <w:p w14:paraId="5C80A00C" w14:textId="34BC5B78" w:rsidR="00772B94" w:rsidRPr="004C4C54" w:rsidRDefault="00772B94" w:rsidP="004C4C54">
      <w:pPr>
        <w:pStyle w:val="Odstavekseznama"/>
        <w:numPr>
          <w:ilvl w:val="0"/>
          <w:numId w:val="24"/>
        </w:numPr>
        <w:rPr>
          <w:sz w:val="20"/>
        </w:rPr>
      </w:pPr>
      <w:r w:rsidRPr="004C4C54">
        <w:rPr>
          <w:sz w:val="20"/>
        </w:rPr>
        <w:t>sprotno spremljanje trgov ter izvajanje analitike za potrebe poročanja o stanju na zadevnih trgih ter sprejemanje odločitev o ukrepih agencije</w:t>
      </w:r>
      <w:r w:rsidR="00BA0DBD" w:rsidRPr="004C4C54">
        <w:rPr>
          <w:sz w:val="20"/>
        </w:rPr>
        <w:t>;</w:t>
      </w:r>
    </w:p>
    <w:p w14:paraId="4D88C8E5" w14:textId="63BC769C" w:rsidR="00772B94" w:rsidRPr="004C4C54" w:rsidRDefault="00772B94" w:rsidP="004C4C54">
      <w:pPr>
        <w:pStyle w:val="Odstavekseznama"/>
        <w:numPr>
          <w:ilvl w:val="0"/>
          <w:numId w:val="24"/>
        </w:numPr>
        <w:rPr>
          <w:sz w:val="20"/>
        </w:rPr>
      </w:pPr>
      <w:r w:rsidRPr="004C4C54">
        <w:rPr>
          <w:sz w:val="20"/>
        </w:rPr>
        <w:t>upravljanje podatkov za potrebe analitike trga</w:t>
      </w:r>
      <w:r w:rsidR="00BA0DBD" w:rsidRPr="004C4C54">
        <w:rPr>
          <w:sz w:val="20"/>
        </w:rPr>
        <w:t>;</w:t>
      </w:r>
    </w:p>
    <w:p w14:paraId="138FDF8C" w14:textId="501F1D61" w:rsidR="00772B94" w:rsidRPr="004C4C54" w:rsidRDefault="00772B94" w:rsidP="004C4C54">
      <w:pPr>
        <w:pStyle w:val="Odstavekseznama"/>
        <w:numPr>
          <w:ilvl w:val="0"/>
          <w:numId w:val="24"/>
        </w:numPr>
        <w:rPr>
          <w:sz w:val="20"/>
        </w:rPr>
      </w:pPr>
      <w:r w:rsidRPr="004C4C54">
        <w:rPr>
          <w:sz w:val="20"/>
        </w:rPr>
        <w:t>izdelava najzahtevnejših gradiv, poročil, analiz, informacij</w:t>
      </w:r>
      <w:r w:rsidR="00BA0DBD" w:rsidRPr="004C4C54">
        <w:rPr>
          <w:sz w:val="20"/>
        </w:rPr>
        <w:t>;</w:t>
      </w:r>
    </w:p>
    <w:p w14:paraId="117FB5FC" w14:textId="54B702DB" w:rsidR="00772B94" w:rsidRPr="004C4C54" w:rsidRDefault="00772B94" w:rsidP="004C4C54">
      <w:pPr>
        <w:pStyle w:val="Odstavekseznama"/>
        <w:numPr>
          <w:ilvl w:val="0"/>
          <w:numId w:val="24"/>
        </w:numPr>
        <w:rPr>
          <w:sz w:val="20"/>
        </w:rPr>
      </w:pPr>
      <w:r w:rsidRPr="004C4C54">
        <w:rPr>
          <w:sz w:val="20"/>
        </w:rPr>
        <w:t>spremljanje novosti na področju reguliranja energetskih trgov, zakonodaje in strokovne literature in priprava strokovnih podlag za uvedbo potrebnih sprememb</w:t>
      </w:r>
      <w:r w:rsidR="00BA0DBD" w:rsidRPr="004C4C54">
        <w:rPr>
          <w:sz w:val="20"/>
        </w:rPr>
        <w:t>.</w:t>
      </w:r>
    </w:p>
    <w:p w14:paraId="616574BE" w14:textId="77777777" w:rsidR="00CC2DC3" w:rsidRPr="00E97A3C" w:rsidRDefault="00CC2DC3" w:rsidP="00407E56">
      <w:pPr>
        <w:rPr>
          <w:sz w:val="20"/>
        </w:rPr>
      </w:pPr>
    </w:p>
    <w:p w14:paraId="0C3C7E6F" w14:textId="77777777" w:rsidR="00E45908" w:rsidRPr="00E97A3C" w:rsidRDefault="00E45908" w:rsidP="00407E56">
      <w:pPr>
        <w:rPr>
          <w:b/>
          <w:sz w:val="20"/>
        </w:rPr>
      </w:pPr>
      <w:bookmarkStart w:id="0" w:name="_Hlk44583971"/>
      <w:r w:rsidRPr="00E97A3C">
        <w:rPr>
          <w:b/>
          <w:sz w:val="20"/>
        </w:rPr>
        <w:t>Podrob</w:t>
      </w:r>
      <w:r w:rsidR="00C400C6" w:rsidRPr="00E97A3C">
        <w:rPr>
          <w:b/>
          <w:sz w:val="20"/>
        </w:rPr>
        <w:t>nejši opis možnih nalog</w:t>
      </w:r>
      <w:r w:rsidRPr="00E97A3C">
        <w:rPr>
          <w:b/>
          <w:sz w:val="20"/>
        </w:rPr>
        <w:t xml:space="preserve">: </w:t>
      </w:r>
    </w:p>
    <w:p w14:paraId="211F83EC" w14:textId="5B496E52" w:rsidR="009F6971" w:rsidRPr="009F6971" w:rsidRDefault="009F6971" w:rsidP="009F6971">
      <w:pPr>
        <w:pStyle w:val="Odstavekseznama"/>
        <w:numPr>
          <w:ilvl w:val="0"/>
          <w:numId w:val="16"/>
        </w:numPr>
        <w:rPr>
          <w:sz w:val="20"/>
        </w:rPr>
      </w:pPr>
      <w:r w:rsidRPr="009F6971">
        <w:rPr>
          <w:sz w:val="20"/>
        </w:rPr>
        <w:t>določanje in strukturiranje podatkov oziroma informacij potrebnih za analizo in pregled nacionalnega energetskega trga in področij interakcije med energetskimi trgi v EU</w:t>
      </w:r>
      <w:r w:rsidR="0008255B">
        <w:rPr>
          <w:sz w:val="20"/>
        </w:rPr>
        <w:t>;</w:t>
      </w:r>
    </w:p>
    <w:p w14:paraId="5114CA27" w14:textId="5D1C6535" w:rsidR="009F6971" w:rsidRPr="009F6971" w:rsidRDefault="009F6971" w:rsidP="009F6971">
      <w:pPr>
        <w:pStyle w:val="Odstavekseznama"/>
        <w:numPr>
          <w:ilvl w:val="0"/>
          <w:numId w:val="16"/>
        </w:numPr>
        <w:rPr>
          <w:sz w:val="20"/>
        </w:rPr>
      </w:pPr>
      <w:r w:rsidRPr="009F6971">
        <w:rPr>
          <w:sz w:val="20"/>
        </w:rPr>
        <w:t>skrb za zajem in validacijo podatkov potrebnih za izvajanje monitoringa trga</w:t>
      </w:r>
      <w:r w:rsidR="002A7032">
        <w:rPr>
          <w:sz w:val="20"/>
        </w:rPr>
        <w:t>;</w:t>
      </w:r>
      <w:r w:rsidRPr="009F6971">
        <w:rPr>
          <w:sz w:val="20"/>
        </w:rPr>
        <w:t xml:space="preserve"> </w:t>
      </w:r>
    </w:p>
    <w:p w14:paraId="259C16B5" w14:textId="256397E5" w:rsidR="009F6971" w:rsidRPr="009F6971" w:rsidRDefault="009F6971" w:rsidP="009F6971">
      <w:pPr>
        <w:pStyle w:val="Odstavekseznama"/>
        <w:numPr>
          <w:ilvl w:val="0"/>
          <w:numId w:val="16"/>
        </w:numPr>
        <w:rPr>
          <w:sz w:val="20"/>
        </w:rPr>
      </w:pPr>
      <w:r w:rsidRPr="009F6971">
        <w:rPr>
          <w:sz w:val="20"/>
        </w:rPr>
        <w:t>analiza podatkov in izračunavanje kazalnikov na podlagi uveljavljene metodologije in strategije z uporabo namenskih orodij ter ustreznih virov informacij</w:t>
      </w:r>
      <w:r w:rsidR="002A7032">
        <w:rPr>
          <w:sz w:val="20"/>
        </w:rPr>
        <w:t>;</w:t>
      </w:r>
      <w:r w:rsidRPr="009F6971">
        <w:rPr>
          <w:sz w:val="20"/>
        </w:rPr>
        <w:t xml:space="preserve"> </w:t>
      </w:r>
    </w:p>
    <w:p w14:paraId="701FDDBD" w14:textId="78C6E668" w:rsidR="009F6971" w:rsidRPr="009F6971" w:rsidRDefault="009F6971" w:rsidP="009F6971">
      <w:pPr>
        <w:pStyle w:val="Odstavekseznama"/>
        <w:numPr>
          <w:ilvl w:val="0"/>
          <w:numId w:val="16"/>
        </w:numPr>
        <w:rPr>
          <w:sz w:val="20"/>
        </w:rPr>
      </w:pPr>
      <w:r w:rsidRPr="009F6971">
        <w:rPr>
          <w:sz w:val="20"/>
        </w:rPr>
        <w:t>izdelava poročil o delovanju energetskega trga in poročil o raziskavah trga</w:t>
      </w:r>
      <w:r w:rsidR="002A7032">
        <w:rPr>
          <w:sz w:val="20"/>
        </w:rPr>
        <w:t>;</w:t>
      </w:r>
    </w:p>
    <w:p w14:paraId="118AA083" w14:textId="01822928" w:rsidR="009F6971" w:rsidRPr="009F6971" w:rsidRDefault="009F6971" w:rsidP="009F6971">
      <w:pPr>
        <w:pStyle w:val="Odstavekseznama"/>
        <w:numPr>
          <w:ilvl w:val="0"/>
          <w:numId w:val="16"/>
        </w:numPr>
        <w:rPr>
          <w:sz w:val="20"/>
        </w:rPr>
      </w:pPr>
      <w:r w:rsidRPr="009F6971">
        <w:rPr>
          <w:sz w:val="20"/>
        </w:rPr>
        <w:t>usmerjanje subjektov na trgu z ukrepi nadzora, ki zasledujejo cilje agencije</w:t>
      </w:r>
      <w:r w:rsidR="002A7032">
        <w:rPr>
          <w:sz w:val="20"/>
        </w:rPr>
        <w:t>;</w:t>
      </w:r>
    </w:p>
    <w:p w14:paraId="0E3C7704" w14:textId="7971A34B" w:rsidR="009F6971" w:rsidRPr="009F6971" w:rsidRDefault="009F6971" w:rsidP="009F6971">
      <w:pPr>
        <w:pStyle w:val="Odstavekseznama"/>
        <w:numPr>
          <w:ilvl w:val="0"/>
          <w:numId w:val="16"/>
        </w:numPr>
        <w:rPr>
          <w:sz w:val="20"/>
        </w:rPr>
      </w:pPr>
      <w:r w:rsidRPr="009F6971">
        <w:rPr>
          <w:sz w:val="20"/>
        </w:rPr>
        <w:t>spremljanje pravil za delovanje trga, podajanje pobud za posodobitev pravil na podlagi spremljanja trga</w:t>
      </w:r>
      <w:r w:rsidR="002A7032">
        <w:rPr>
          <w:sz w:val="20"/>
        </w:rPr>
        <w:t>;</w:t>
      </w:r>
    </w:p>
    <w:p w14:paraId="40AE9B7C" w14:textId="17926431" w:rsidR="009F6971" w:rsidRPr="009F6971" w:rsidRDefault="009F6971" w:rsidP="009F6971">
      <w:pPr>
        <w:pStyle w:val="Odstavekseznama"/>
        <w:numPr>
          <w:ilvl w:val="0"/>
          <w:numId w:val="16"/>
        </w:numPr>
        <w:rPr>
          <w:sz w:val="20"/>
        </w:rPr>
      </w:pPr>
      <w:r w:rsidRPr="009F6971">
        <w:rPr>
          <w:sz w:val="20"/>
        </w:rPr>
        <w:t>organizacija in vodenje sestankov, komunikacija z udeleženci na trgu ter regulatornimi organi na nacionalni in EU ravni</w:t>
      </w:r>
      <w:r w:rsidR="002A7032">
        <w:rPr>
          <w:sz w:val="20"/>
        </w:rPr>
        <w:t>;</w:t>
      </w:r>
    </w:p>
    <w:p w14:paraId="058FC562" w14:textId="661A790D" w:rsidR="009F6971" w:rsidRPr="009F6971" w:rsidRDefault="009F6971" w:rsidP="009F6971">
      <w:pPr>
        <w:pStyle w:val="Odstavekseznama"/>
        <w:numPr>
          <w:ilvl w:val="0"/>
          <w:numId w:val="16"/>
        </w:numPr>
        <w:rPr>
          <w:sz w:val="20"/>
        </w:rPr>
      </w:pPr>
      <w:r w:rsidRPr="009F6971">
        <w:rPr>
          <w:sz w:val="20"/>
        </w:rPr>
        <w:t>sodelovanje pri razvoju metodologij in strategij za učinkovito izvajanje monitoringa trgov</w:t>
      </w:r>
      <w:r w:rsidR="002A7032">
        <w:rPr>
          <w:sz w:val="20"/>
        </w:rPr>
        <w:t>;</w:t>
      </w:r>
      <w:r w:rsidRPr="009F6971">
        <w:rPr>
          <w:sz w:val="20"/>
        </w:rPr>
        <w:t xml:space="preserve"> </w:t>
      </w:r>
    </w:p>
    <w:p w14:paraId="01BF982D" w14:textId="34B30F99" w:rsidR="009F6971" w:rsidRPr="009F6971" w:rsidRDefault="009F6971" w:rsidP="002A7032">
      <w:pPr>
        <w:pStyle w:val="Odstavekseznama"/>
        <w:numPr>
          <w:ilvl w:val="0"/>
          <w:numId w:val="16"/>
        </w:numPr>
        <w:rPr>
          <w:sz w:val="20"/>
        </w:rPr>
      </w:pPr>
      <w:r w:rsidRPr="009F6971">
        <w:rPr>
          <w:sz w:val="20"/>
        </w:rPr>
        <w:t>sodelovanje pri implementaciji IT sistema za nadzor trga, drugih podpornih orodij ter izvajanje konfiguriranja teh orodij za učinkovito spremljanje trga</w:t>
      </w:r>
      <w:r w:rsidR="002A7032">
        <w:rPr>
          <w:sz w:val="20"/>
        </w:rPr>
        <w:t>;</w:t>
      </w:r>
    </w:p>
    <w:p w14:paraId="2E3D9D63" w14:textId="546A358D" w:rsidR="009F6971" w:rsidRPr="009F6971" w:rsidRDefault="009F6971" w:rsidP="009F6971">
      <w:pPr>
        <w:pStyle w:val="Odstavekseznama"/>
        <w:numPr>
          <w:ilvl w:val="0"/>
          <w:numId w:val="16"/>
        </w:numPr>
        <w:rPr>
          <w:sz w:val="20"/>
        </w:rPr>
      </w:pPr>
      <w:r w:rsidRPr="009F6971">
        <w:rPr>
          <w:sz w:val="20"/>
        </w:rPr>
        <w:t>sodelovanje pri monitoringu celovitosti in preglednosti veleprodajnega trga ter v preiskavah kršitev uredbe REMIT</w:t>
      </w:r>
      <w:r w:rsidR="002A7032">
        <w:rPr>
          <w:sz w:val="20"/>
        </w:rPr>
        <w:t>;</w:t>
      </w:r>
    </w:p>
    <w:p w14:paraId="0CCBAACC" w14:textId="09953B51" w:rsidR="009F6971" w:rsidRPr="009F6971" w:rsidRDefault="009F6971" w:rsidP="009F6971">
      <w:pPr>
        <w:pStyle w:val="Odstavekseznama"/>
        <w:numPr>
          <w:ilvl w:val="0"/>
          <w:numId w:val="16"/>
        </w:numPr>
        <w:rPr>
          <w:sz w:val="20"/>
        </w:rPr>
      </w:pPr>
      <w:r w:rsidRPr="009F6971">
        <w:rPr>
          <w:sz w:val="20"/>
        </w:rPr>
        <w:t>sodelovanje v ekspertnih skupinah za nadzor trga na nacionalni, regionalni in EU ravni</w:t>
      </w:r>
      <w:r w:rsidR="002A7032">
        <w:rPr>
          <w:sz w:val="20"/>
        </w:rPr>
        <w:t>;</w:t>
      </w:r>
      <w:r w:rsidRPr="009F6971">
        <w:rPr>
          <w:sz w:val="20"/>
        </w:rPr>
        <w:t xml:space="preserve"> </w:t>
      </w:r>
    </w:p>
    <w:p w14:paraId="7C6417B1" w14:textId="3D1144C7" w:rsidR="009F6971" w:rsidRPr="009F6971" w:rsidRDefault="009F6971" w:rsidP="009F6971">
      <w:pPr>
        <w:pStyle w:val="Odstavekseznama"/>
        <w:numPr>
          <w:ilvl w:val="0"/>
          <w:numId w:val="16"/>
        </w:numPr>
        <w:rPr>
          <w:sz w:val="20"/>
        </w:rPr>
      </w:pPr>
      <w:r w:rsidRPr="009F6971">
        <w:rPr>
          <w:sz w:val="20"/>
        </w:rPr>
        <w:t>sodelovanje pri drugih aktivnostih agencije glede na postavljene potrebe in prioritete</w:t>
      </w:r>
      <w:r w:rsidR="002A7032">
        <w:rPr>
          <w:sz w:val="20"/>
        </w:rPr>
        <w:t>.</w:t>
      </w:r>
      <w:r w:rsidRPr="009F6971">
        <w:rPr>
          <w:sz w:val="20"/>
        </w:rPr>
        <w:t xml:space="preserve"> </w:t>
      </w:r>
    </w:p>
    <w:p w14:paraId="50B0ED56" w14:textId="77777777" w:rsidR="00115D76" w:rsidRPr="00E97A3C" w:rsidRDefault="00115D76" w:rsidP="00115D76">
      <w:pPr>
        <w:pStyle w:val="Odstavekseznama"/>
        <w:rPr>
          <w:sz w:val="20"/>
        </w:rPr>
      </w:pPr>
    </w:p>
    <w:bookmarkEnd w:id="0"/>
    <w:p w14:paraId="2E8DD88E" w14:textId="77777777" w:rsidR="00FE37E4" w:rsidRPr="00E97A3C" w:rsidRDefault="00FE37E4" w:rsidP="00407E56">
      <w:pPr>
        <w:rPr>
          <w:b/>
          <w:sz w:val="20"/>
        </w:rPr>
      </w:pPr>
    </w:p>
    <w:p w14:paraId="12B99109" w14:textId="77777777" w:rsidR="00C400C6" w:rsidRPr="00E97A3C" w:rsidRDefault="00661767" w:rsidP="00407E56">
      <w:pPr>
        <w:rPr>
          <w:b/>
          <w:sz w:val="20"/>
        </w:rPr>
      </w:pPr>
      <w:r w:rsidRPr="00E97A3C">
        <w:rPr>
          <w:b/>
          <w:sz w:val="20"/>
        </w:rPr>
        <w:t>Izobrazba</w:t>
      </w:r>
      <w:r w:rsidR="00C400C6" w:rsidRPr="00E97A3C">
        <w:rPr>
          <w:b/>
          <w:sz w:val="20"/>
        </w:rPr>
        <w:t>:</w:t>
      </w:r>
    </w:p>
    <w:p w14:paraId="73FDCAC0" w14:textId="1CEEBB29" w:rsidR="00407E56" w:rsidRPr="00E97A3C" w:rsidRDefault="00407E56" w:rsidP="00407E56">
      <w:pPr>
        <w:rPr>
          <w:sz w:val="20"/>
        </w:rPr>
      </w:pPr>
      <w:r w:rsidRPr="00E97A3C">
        <w:rPr>
          <w:sz w:val="20"/>
        </w:rPr>
        <w:t>VII</w:t>
      </w:r>
      <w:r w:rsidR="00C400C6" w:rsidRPr="00E97A3C">
        <w:rPr>
          <w:sz w:val="20"/>
        </w:rPr>
        <w:t xml:space="preserve"> – stopnja izobrazbe tehnične smeri </w:t>
      </w:r>
      <w:r w:rsidR="0008255B" w:rsidRPr="0008255B">
        <w:rPr>
          <w:sz w:val="20"/>
        </w:rPr>
        <w:t>(zaželeno elektrotehnika) ali ekonomske smeri, alternativno matematične vede</w:t>
      </w:r>
    </w:p>
    <w:p w14:paraId="6A5828B3" w14:textId="5A886287" w:rsidR="00C400C6" w:rsidRDefault="00C400C6" w:rsidP="000A3CEA">
      <w:pPr>
        <w:rPr>
          <w:b/>
          <w:sz w:val="20"/>
        </w:rPr>
      </w:pPr>
    </w:p>
    <w:p w14:paraId="3D38C5E3" w14:textId="77777777" w:rsidR="002A7032" w:rsidRPr="00E97A3C" w:rsidRDefault="002A7032" w:rsidP="000A3CEA">
      <w:pPr>
        <w:rPr>
          <w:b/>
          <w:sz w:val="20"/>
        </w:rPr>
      </w:pPr>
    </w:p>
    <w:p w14:paraId="531E4C18" w14:textId="77777777" w:rsidR="00C400C6" w:rsidRPr="00E97A3C" w:rsidRDefault="00C400C6" w:rsidP="000A3CEA">
      <w:pPr>
        <w:rPr>
          <w:b/>
          <w:sz w:val="20"/>
        </w:rPr>
      </w:pPr>
      <w:r w:rsidRPr="00E97A3C">
        <w:rPr>
          <w:b/>
          <w:sz w:val="20"/>
        </w:rPr>
        <w:lastRenderedPageBreak/>
        <w:t>Posebna znanja:</w:t>
      </w:r>
    </w:p>
    <w:p w14:paraId="4C5A123B" w14:textId="77777777" w:rsidR="000A0B53" w:rsidRPr="00E97A3C" w:rsidRDefault="000A0B53" w:rsidP="000A0B53">
      <w:pPr>
        <w:pStyle w:val="Odstavekseznama"/>
        <w:numPr>
          <w:ilvl w:val="0"/>
          <w:numId w:val="16"/>
        </w:numPr>
        <w:rPr>
          <w:sz w:val="20"/>
        </w:rPr>
      </w:pPr>
      <w:r w:rsidRPr="00E97A3C">
        <w:rPr>
          <w:sz w:val="20"/>
        </w:rPr>
        <w:t>Znanje enega svetovnega jezika (zelo dobra pisna in verbalna komunikacija v slovenskem in angleškem jeziku):</w:t>
      </w:r>
    </w:p>
    <w:p w14:paraId="367A2F49" w14:textId="77777777" w:rsidR="000A0B53" w:rsidRPr="00E97A3C" w:rsidRDefault="000A0B53" w:rsidP="000A0B53">
      <w:pPr>
        <w:ind w:firstLine="708"/>
        <w:rPr>
          <w:sz w:val="20"/>
        </w:rPr>
      </w:pPr>
      <w:r w:rsidRPr="00E97A3C">
        <w:rPr>
          <w:sz w:val="20"/>
        </w:rPr>
        <w:t>razumevanje – tekoče; govorjenje - zelo dobro; pisanje - zelo dobro.</w:t>
      </w:r>
    </w:p>
    <w:p w14:paraId="0874D2CC" w14:textId="77777777" w:rsidR="000A0B53" w:rsidRPr="00E97A3C" w:rsidRDefault="000A0B53" w:rsidP="000A0B53">
      <w:pPr>
        <w:rPr>
          <w:sz w:val="20"/>
        </w:rPr>
      </w:pPr>
    </w:p>
    <w:p w14:paraId="04C79655" w14:textId="77777777" w:rsidR="000A0B53" w:rsidRPr="00E97A3C" w:rsidRDefault="000A0B53" w:rsidP="000A0B53">
      <w:pPr>
        <w:pStyle w:val="Odstavekseznama"/>
        <w:numPr>
          <w:ilvl w:val="0"/>
          <w:numId w:val="16"/>
        </w:numPr>
        <w:rPr>
          <w:sz w:val="20"/>
        </w:rPr>
      </w:pPr>
      <w:r w:rsidRPr="00E97A3C">
        <w:rPr>
          <w:sz w:val="20"/>
        </w:rPr>
        <w:t>Računalniška znanja:</w:t>
      </w:r>
    </w:p>
    <w:p w14:paraId="77DEF386" w14:textId="77777777" w:rsidR="00C400C6" w:rsidRPr="00E97A3C" w:rsidRDefault="000A0B53" w:rsidP="000A0B53">
      <w:pPr>
        <w:ind w:firstLine="708"/>
        <w:rPr>
          <w:sz w:val="20"/>
        </w:rPr>
      </w:pPr>
      <w:r w:rsidRPr="00E97A3C">
        <w:rPr>
          <w:sz w:val="20"/>
        </w:rPr>
        <w:t xml:space="preserve">urejevalnik – zahtevno; preglednice </w:t>
      </w:r>
      <w:r w:rsidR="009F7434" w:rsidRPr="00E97A3C">
        <w:rPr>
          <w:sz w:val="20"/>
        </w:rPr>
        <w:t>–</w:t>
      </w:r>
      <w:r w:rsidRPr="00E97A3C">
        <w:rPr>
          <w:sz w:val="20"/>
        </w:rPr>
        <w:t xml:space="preserve"> zahtevno</w:t>
      </w:r>
      <w:r w:rsidR="009F7434" w:rsidRPr="00E97A3C">
        <w:rPr>
          <w:sz w:val="20"/>
        </w:rPr>
        <w:t xml:space="preserve">; design – osnovno; baze podatkov – osnovno; programiranje – osnovno; poznavanje operacijskih sistemov </w:t>
      </w:r>
      <w:r w:rsidR="002A0951" w:rsidRPr="00E97A3C">
        <w:rPr>
          <w:sz w:val="20"/>
        </w:rPr>
        <w:t>–</w:t>
      </w:r>
      <w:r w:rsidR="009F7434" w:rsidRPr="00E97A3C">
        <w:rPr>
          <w:sz w:val="20"/>
        </w:rPr>
        <w:t xml:space="preserve"> osnovno</w:t>
      </w:r>
      <w:r w:rsidR="002A0951" w:rsidRPr="00E97A3C">
        <w:rPr>
          <w:sz w:val="20"/>
        </w:rPr>
        <w:t>.</w:t>
      </w:r>
    </w:p>
    <w:p w14:paraId="3F3141CF" w14:textId="77777777" w:rsidR="00C400C6" w:rsidRPr="00E97A3C" w:rsidRDefault="00C400C6" w:rsidP="000A3CEA">
      <w:pPr>
        <w:rPr>
          <w:b/>
          <w:sz w:val="20"/>
        </w:rPr>
      </w:pPr>
    </w:p>
    <w:p w14:paraId="5FB66BDA" w14:textId="77777777" w:rsidR="000A0B53" w:rsidRPr="00E97A3C" w:rsidRDefault="000A0B53" w:rsidP="000A0B53">
      <w:pPr>
        <w:rPr>
          <w:sz w:val="20"/>
        </w:rPr>
      </w:pPr>
      <w:r w:rsidRPr="00E97A3C">
        <w:rPr>
          <w:b/>
          <w:sz w:val="20"/>
        </w:rPr>
        <w:t>Želena znanja in izkušnje</w:t>
      </w:r>
      <w:r w:rsidRPr="00E97A3C">
        <w:rPr>
          <w:sz w:val="20"/>
        </w:rPr>
        <w:t xml:space="preserve">: </w:t>
      </w:r>
    </w:p>
    <w:p w14:paraId="67C2A873" w14:textId="12188F61" w:rsidR="009D5BC9" w:rsidRPr="004C4C54" w:rsidRDefault="00E8107D" w:rsidP="004C4C54">
      <w:pPr>
        <w:pStyle w:val="Odstavekseznama"/>
        <w:numPr>
          <w:ilvl w:val="0"/>
          <w:numId w:val="16"/>
        </w:numPr>
        <w:rPr>
          <w:sz w:val="20"/>
        </w:rPr>
      </w:pPr>
      <w:r w:rsidRPr="004C4C54">
        <w:rPr>
          <w:sz w:val="20"/>
        </w:rPr>
        <w:t>d</w:t>
      </w:r>
      <w:r w:rsidR="009D5BC9" w:rsidRPr="004C4C54">
        <w:rPr>
          <w:sz w:val="20"/>
        </w:rPr>
        <w:t>obro poznavanje delovanja energetskih trgov (elektrika oziroma plin)</w:t>
      </w:r>
      <w:r w:rsidRPr="004C4C54">
        <w:rPr>
          <w:sz w:val="20"/>
        </w:rPr>
        <w:t>;</w:t>
      </w:r>
      <w:r w:rsidR="009D5BC9" w:rsidRPr="004C4C54">
        <w:rPr>
          <w:sz w:val="20"/>
        </w:rPr>
        <w:t xml:space="preserve"> </w:t>
      </w:r>
    </w:p>
    <w:p w14:paraId="31C52064" w14:textId="66B6498D" w:rsidR="009D5BC9" w:rsidRPr="004C4C54" w:rsidRDefault="00E8107D" w:rsidP="004C4C54">
      <w:pPr>
        <w:pStyle w:val="Odstavekseznama"/>
        <w:numPr>
          <w:ilvl w:val="0"/>
          <w:numId w:val="16"/>
        </w:numPr>
        <w:rPr>
          <w:sz w:val="20"/>
        </w:rPr>
      </w:pPr>
      <w:r w:rsidRPr="004C4C54">
        <w:rPr>
          <w:sz w:val="20"/>
        </w:rPr>
        <w:t>i</w:t>
      </w:r>
      <w:r w:rsidR="009D5BC9" w:rsidRPr="004C4C54">
        <w:rPr>
          <w:sz w:val="20"/>
        </w:rPr>
        <w:t>zkušnje na področju poslovne</w:t>
      </w:r>
      <w:bookmarkStart w:id="1" w:name="_GoBack"/>
      <w:bookmarkEnd w:id="1"/>
      <w:r w:rsidR="009D5BC9" w:rsidRPr="004C4C54">
        <w:rPr>
          <w:sz w:val="20"/>
        </w:rPr>
        <w:t xml:space="preserve"> analitike na področju spremljanja trgov z elektriko in zemeljskim plinom</w:t>
      </w:r>
      <w:r w:rsidRPr="004C4C54">
        <w:rPr>
          <w:sz w:val="20"/>
        </w:rPr>
        <w:t>;</w:t>
      </w:r>
      <w:r w:rsidR="009D5BC9" w:rsidRPr="004C4C54">
        <w:rPr>
          <w:sz w:val="20"/>
        </w:rPr>
        <w:t xml:space="preserve"> </w:t>
      </w:r>
    </w:p>
    <w:p w14:paraId="72786348" w14:textId="0FCC1377" w:rsidR="009D5BC9" w:rsidRPr="004C4C54" w:rsidRDefault="00E8107D" w:rsidP="004C4C54">
      <w:pPr>
        <w:pStyle w:val="Odstavekseznama"/>
        <w:numPr>
          <w:ilvl w:val="0"/>
          <w:numId w:val="16"/>
        </w:numPr>
        <w:rPr>
          <w:sz w:val="20"/>
        </w:rPr>
      </w:pPr>
      <w:r w:rsidRPr="004C4C54">
        <w:rPr>
          <w:sz w:val="20"/>
        </w:rPr>
        <w:t>z</w:t>
      </w:r>
      <w:r w:rsidR="009D5BC9" w:rsidRPr="004C4C54">
        <w:rPr>
          <w:sz w:val="20"/>
        </w:rPr>
        <w:t>elo dobre analitične sposobnosti</w:t>
      </w:r>
      <w:r w:rsidRPr="004C4C54">
        <w:rPr>
          <w:sz w:val="20"/>
        </w:rPr>
        <w:t>;</w:t>
      </w:r>
    </w:p>
    <w:p w14:paraId="0F85C1E3" w14:textId="122586FD" w:rsidR="009D5BC9" w:rsidRPr="004C4C54" w:rsidRDefault="00E8107D" w:rsidP="004C4C54">
      <w:pPr>
        <w:pStyle w:val="Odstavekseznama"/>
        <w:numPr>
          <w:ilvl w:val="0"/>
          <w:numId w:val="16"/>
        </w:numPr>
        <w:rPr>
          <w:sz w:val="20"/>
        </w:rPr>
      </w:pPr>
      <w:r w:rsidRPr="004C4C54">
        <w:rPr>
          <w:sz w:val="20"/>
        </w:rPr>
        <w:t>s</w:t>
      </w:r>
      <w:r w:rsidR="009D5BC9" w:rsidRPr="004C4C54">
        <w:rPr>
          <w:sz w:val="20"/>
        </w:rPr>
        <w:t>posobnost strokovnega ravnanja z velikimi količinami podatkov</w:t>
      </w:r>
      <w:r w:rsidRPr="004C4C54">
        <w:rPr>
          <w:sz w:val="20"/>
        </w:rPr>
        <w:t>;</w:t>
      </w:r>
    </w:p>
    <w:p w14:paraId="196BD757" w14:textId="72A49379" w:rsidR="009D5BC9" w:rsidRPr="004C4C54" w:rsidRDefault="00E8107D" w:rsidP="004C4C54">
      <w:pPr>
        <w:pStyle w:val="Odstavekseznama"/>
        <w:numPr>
          <w:ilvl w:val="0"/>
          <w:numId w:val="16"/>
        </w:numPr>
        <w:rPr>
          <w:sz w:val="20"/>
        </w:rPr>
      </w:pPr>
      <w:r w:rsidRPr="004C4C54">
        <w:rPr>
          <w:sz w:val="20"/>
        </w:rPr>
        <w:t>i</w:t>
      </w:r>
      <w:r w:rsidR="009D5BC9" w:rsidRPr="004C4C54">
        <w:rPr>
          <w:sz w:val="20"/>
        </w:rPr>
        <w:t>zkušnje pri uporabi različnih programskih orodij za analizo podatkov (napredno delo s preglednicami, izkušnje z bazami podatkov, programski paketi za statistiko, programska orodja za validacijo podatkov ipd.)</w:t>
      </w:r>
      <w:r w:rsidRPr="004C4C54">
        <w:rPr>
          <w:sz w:val="20"/>
        </w:rPr>
        <w:t>;</w:t>
      </w:r>
      <w:r w:rsidR="009D5BC9" w:rsidRPr="004C4C54">
        <w:rPr>
          <w:sz w:val="20"/>
        </w:rPr>
        <w:t xml:space="preserve"> </w:t>
      </w:r>
    </w:p>
    <w:p w14:paraId="5930EF15" w14:textId="2B963225" w:rsidR="009D5BC9" w:rsidRPr="004C4C54" w:rsidRDefault="00E8107D" w:rsidP="004C4C54">
      <w:pPr>
        <w:pStyle w:val="Odstavekseznama"/>
        <w:numPr>
          <w:ilvl w:val="0"/>
          <w:numId w:val="16"/>
        </w:numPr>
        <w:rPr>
          <w:sz w:val="20"/>
        </w:rPr>
      </w:pPr>
      <w:r w:rsidRPr="004C4C54">
        <w:rPr>
          <w:sz w:val="20"/>
        </w:rPr>
        <w:t>i</w:t>
      </w:r>
      <w:r w:rsidR="009D5BC9" w:rsidRPr="004C4C54">
        <w:rPr>
          <w:sz w:val="20"/>
        </w:rPr>
        <w:t>zkušnje pri izdelavi specifikacij zahtev za informatizacijo poslovnih procesov, z načrtovanjem podatkovnih modelov, izkušnje pri upravljanju z informacijami</w:t>
      </w:r>
      <w:r w:rsidRPr="004C4C54">
        <w:rPr>
          <w:sz w:val="20"/>
        </w:rPr>
        <w:t>;</w:t>
      </w:r>
      <w:r w:rsidR="009D5BC9" w:rsidRPr="004C4C54">
        <w:rPr>
          <w:sz w:val="20"/>
        </w:rPr>
        <w:t xml:space="preserve"> </w:t>
      </w:r>
    </w:p>
    <w:p w14:paraId="4550E799" w14:textId="255E86E6" w:rsidR="009D5BC9" w:rsidRPr="004C4C54" w:rsidRDefault="00E8107D" w:rsidP="004C4C54">
      <w:pPr>
        <w:pStyle w:val="Odstavekseznama"/>
        <w:numPr>
          <w:ilvl w:val="0"/>
          <w:numId w:val="16"/>
        </w:numPr>
        <w:rPr>
          <w:sz w:val="20"/>
        </w:rPr>
      </w:pPr>
      <w:r w:rsidRPr="004C4C54">
        <w:rPr>
          <w:sz w:val="20"/>
        </w:rPr>
        <w:t>i</w:t>
      </w:r>
      <w:r w:rsidR="009D5BC9" w:rsidRPr="004C4C54">
        <w:rPr>
          <w:sz w:val="20"/>
        </w:rPr>
        <w:t>zkušnje pri delu v mednarodnih okoljih v interakciji z različnimi deležniki</w:t>
      </w:r>
      <w:r w:rsidR="002A7032" w:rsidRPr="004C4C54">
        <w:rPr>
          <w:sz w:val="20"/>
        </w:rPr>
        <w:t>;</w:t>
      </w:r>
      <w:r w:rsidR="009D5BC9" w:rsidRPr="004C4C54">
        <w:rPr>
          <w:sz w:val="20"/>
        </w:rPr>
        <w:t xml:space="preserve"> </w:t>
      </w:r>
    </w:p>
    <w:p w14:paraId="4BD1B2CC" w14:textId="6258E569" w:rsidR="009D5BC9" w:rsidRPr="004C4C54" w:rsidRDefault="002A7032" w:rsidP="004C4C54">
      <w:pPr>
        <w:pStyle w:val="Odstavekseznama"/>
        <w:numPr>
          <w:ilvl w:val="0"/>
          <w:numId w:val="16"/>
        </w:numPr>
        <w:rPr>
          <w:sz w:val="20"/>
        </w:rPr>
      </w:pPr>
      <w:r w:rsidRPr="004C4C54">
        <w:rPr>
          <w:sz w:val="20"/>
        </w:rPr>
        <w:t>i</w:t>
      </w:r>
      <w:r w:rsidR="009D5BC9" w:rsidRPr="004C4C54">
        <w:rPr>
          <w:sz w:val="20"/>
        </w:rPr>
        <w:t>zkušnje pri trgovanju z energijo (elektrika oziroma plin) na nacionalni ali EU ravni</w:t>
      </w:r>
      <w:r w:rsidRPr="004C4C54">
        <w:rPr>
          <w:sz w:val="20"/>
        </w:rPr>
        <w:t>;</w:t>
      </w:r>
    </w:p>
    <w:p w14:paraId="46C50A42" w14:textId="57421DF3" w:rsidR="009D5BC9" w:rsidRPr="004C4C54" w:rsidRDefault="002A7032" w:rsidP="004C4C54">
      <w:pPr>
        <w:pStyle w:val="Odstavekseznama"/>
        <w:numPr>
          <w:ilvl w:val="0"/>
          <w:numId w:val="16"/>
        </w:numPr>
        <w:rPr>
          <w:sz w:val="20"/>
        </w:rPr>
      </w:pPr>
      <w:r w:rsidRPr="004C4C54">
        <w:rPr>
          <w:sz w:val="20"/>
        </w:rPr>
        <w:t>i</w:t>
      </w:r>
      <w:r w:rsidR="009D5BC9" w:rsidRPr="004C4C54">
        <w:rPr>
          <w:sz w:val="20"/>
        </w:rPr>
        <w:t>zkušnje iz analitike različnih vidikov delovanja energetskega trga</w:t>
      </w:r>
      <w:r w:rsidRPr="004C4C54">
        <w:rPr>
          <w:sz w:val="20"/>
        </w:rPr>
        <w:t>;</w:t>
      </w:r>
    </w:p>
    <w:p w14:paraId="5C697410" w14:textId="2CFDB868" w:rsidR="000A0B53" w:rsidRPr="004C4C54" w:rsidRDefault="002A7032" w:rsidP="004C4C54">
      <w:pPr>
        <w:pStyle w:val="Odstavekseznama"/>
        <w:numPr>
          <w:ilvl w:val="0"/>
          <w:numId w:val="16"/>
        </w:numPr>
        <w:rPr>
          <w:sz w:val="20"/>
        </w:rPr>
      </w:pPr>
      <w:r w:rsidRPr="004C4C54">
        <w:rPr>
          <w:sz w:val="20"/>
        </w:rPr>
        <w:t>i</w:t>
      </w:r>
      <w:r w:rsidR="009D5BC9" w:rsidRPr="004C4C54">
        <w:rPr>
          <w:sz w:val="20"/>
        </w:rPr>
        <w:t>nterdisciplinarnost (tehnika-ekonomija-pravo)</w:t>
      </w:r>
      <w:r w:rsidRPr="004C4C54">
        <w:rPr>
          <w:sz w:val="20"/>
        </w:rPr>
        <w:t>.</w:t>
      </w:r>
    </w:p>
    <w:p w14:paraId="54966034" w14:textId="77777777" w:rsidR="000A0B53" w:rsidRPr="00E97A3C" w:rsidRDefault="000A0B53" w:rsidP="000A0B53">
      <w:pPr>
        <w:rPr>
          <w:sz w:val="20"/>
        </w:rPr>
      </w:pPr>
    </w:p>
    <w:p w14:paraId="27F5954A" w14:textId="77777777" w:rsidR="000A0B53" w:rsidRPr="00E97A3C" w:rsidRDefault="000A0B53" w:rsidP="000A0B53">
      <w:pPr>
        <w:rPr>
          <w:b/>
          <w:sz w:val="20"/>
        </w:rPr>
      </w:pPr>
      <w:r w:rsidRPr="00E97A3C">
        <w:rPr>
          <w:b/>
          <w:sz w:val="20"/>
        </w:rPr>
        <w:t>Druge zahteve:</w:t>
      </w:r>
    </w:p>
    <w:p w14:paraId="1735BABA" w14:textId="1C983078" w:rsidR="009D5BC9" w:rsidRPr="009D5BC9" w:rsidRDefault="009D5BC9" w:rsidP="009D5BC9">
      <w:pPr>
        <w:pStyle w:val="Odstavekseznama"/>
        <w:numPr>
          <w:ilvl w:val="0"/>
          <w:numId w:val="20"/>
        </w:numPr>
        <w:rPr>
          <w:sz w:val="20"/>
        </w:rPr>
      </w:pPr>
      <w:r w:rsidRPr="009D5BC9">
        <w:rPr>
          <w:sz w:val="20"/>
        </w:rPr>
        <w:t>pripravljenost na učenje</w:t>
      </w:r>
      <w:r w:rsidR="002A7032">
        <w:rPr>
          <w:sz w:val="20"/>
        </w:rPr>
        <w:t>,</w:t>
      </w:r>
    </w:p>
    <w:p w14:paraId="03493E87" w14:textId="15883866" w:rsidR="009D5BC9" w:rsidRPr="009D5BC9" w:rsidRDefault="009D5BC9" w:rsidP="009D5BC9">
      <w:pPr>
        <w:pStyle w:val="Odstavekseznama"/>
        <w:numPr>
          <w:ilvl w:val="0"/>
          <w:numId w:val="20"/>
        </w:numPr>
        <w:rPr>
          <w:sz w:val="20"/>
        </w:rPr>
      </w:pPr>
      <w:r w:rsidRPr="009D5BC9">
        <w:rPr>
          <w:sz w:val="20"/>
        </w:rPr>
        <w:t>natančnost</w:t>
      </w:r>
      <w:r w:rsidR="002A7032">
        <w:rPr>
          <w:sz w:val="20"/>
        </w:rPr>
        <w:t>,</w:t>
      </w:r>
    </w:p>
    <w:p w14:paraId="2BF06310" w14:textId="25E85B80" w:rsidR="009D5BC9" w:rsidRPr="009D5BC9" w:rsidRDefault="009D5BC9" w:rsidP="009D5BC9">
      <w:pPr>
        <w:pStyle w:val="Odstavekseznama"/>
        <w:numPr>
          <w:ilvl w:val="0"/>
          <w:numId w:val="20"/>
        </w:numPr>
        <w:rPr>
          <w:sz w:val="20"/>
        </w:rPr>
      </w:pPr>
      <w:r w:rsidRPr="009D5BC9">
        <w:rPr>
          <w:sz w:val="20"/>
        </w:rPr>
        <w:t>zelo dobro pisno izražanje</w:t>
      </w:r>
      <w:r w:rsidR="002A7032">
        <w:rPr>
          <w:sz w:val="20"/>
        </w:rPr>
        <w:t>,</w:t>
      </w:r>
    </w:p>
    <w:p w14:paraId="40152220" w14:textId="5E0B0B0D" w:rsidR="009D5BC9" w:rsidRPr="009D5BC9" w:rsidRDefault="009D5BC9" w:rsidP="009D5BC9">
      <w:pPr>
        <w:pStyle w:val="Odstavekseznama"/>
        <w:numPr>
          <w:ilvl w:val="0"/>
          <w:numId w:val="20"/>
        </w:numPr>
        <w:rPr>
          <w:sz w:val="20"/>
        </w:rPr>
      </w:pPr>
      <w:r w:rsidRPr="009D5BC9">
        <w:rPr>
          <w:sz w:val="20"/>
        </w:rPr>
        <w:t>zmožnost opravljanja dela v timu pod pritiskom</w:t>
      </w:r>
      <w:r w:rsidR="002A7032">
        <w:rPr>
          <w:sz w:val="20"/>
        </w:rPr>
        <w:t>,</w:t>
      </w:r>
      <w:r w:rsidRPr="009D5BC9">
        <w:rPr>
          <w:sz w:val="20"/>
        </w:rPr>
        <w:t xml:space="preserve"> </w:t>
      </w:r>
    </w:p>
    <w:p w14:paraId="05CAF0C8" w14:textId="68B3CB7C" w:rsidR="009D5BC9" w:rsidRPr="009D5BC9" w:rsidRDefault="009D5BC9" w:rsidP="009D5BC9">
      <w:pPr>
        <w:pStyle w:val="Odstavekseznama"/>
        <w:numPr>
          <w:ilvl w:val="0"/>
          <w:numId w:val="20"/>
        </w:numPr>
        <w:rPr>
          <w:sz w:val="20"/>
        </w:rPr>
      </w:pPr>
      <w:r w:rsidRPr="009D5BC9">
        <w:rPr>
          <w:sz w:val="20"/>
        </w:rPr>
        <w:t>zmožnostjo izvajanja več projektov simultano</w:t>
      </w:r>
      <w:r w:rsidR="002A7032">
        <w:rPr>
          <w:sz w:val="20"/>
        </w:rPr>
        <w:t>,</w:t>
      </w:r>
    </w:p>
    <w:p w14:paraId="5583E340" w14:textId="5492451D" w:rsidR="009D5BC9" w:rsidRPr="009D5BC9" w:rsidRDefault="009D5BC9" w:rsidP="009D5BC9">
      <w:pPr>
        <w:pStyle w:val="Odstavekseznama"/>
        <w:numPr>
          <w:ilvl w:val="0"/>
          <w:numId w:val="20"/>
        </w:numPr>
        <w:rPr>
          <w:sz w:val="20"/>
        </w:rPr>
      </w:pPr>
      <w:r w:rsidRPr="009D5BC9">
        <w:rPr>
          <w:sz w:val="20"/>
        </w:rPr>
        <w:t>lojalnost</w:t>
      </w:r>
      <w:r w:rsidR="002A7032">
        <w:rPr>
          <w:sz w:val="20"/>
        </w:rPr>
        <w:t>,</w:t>
      </w:r>
      <w:r w:rsidRPr="009D5BC9">
        <w:rPr>
          <w:sz w:val="20"/>
        </w:rPr>
        <w:t xml:space="preserve"> </w:t>
      </w:r>
    </w:p>
    <w:p w14:paraId="02120DC1" w14:textId="0A72470D" w:rsidR="00C400C6" w:rsidRPr="00E97A3C" w:rsidRDefault="009D5BC9" w:rsidP="009D5BC9">
      <w:pPr>
        <w:pStyle w:val="Odstavekseznama"/>
        <w:numPr>
          <w:ilvl w:val="0"/>
          <w:numId w:val="20"/>
        </w:numPr>
        <w:rPr>
          <w:b/>
          <w:sz w:val="20"/>
        </w:rPr>
      </w:pPr>
      <w:r w:rsidRPr="009D5BC9">
        <w:rPr>
          <w:sz w:val="20"/>
        </w:rPr>
        <w:t>pozitivna naravnanost</w:t>
      </w:r>
      <w:r w:rsidR="002A7032">
        <w:rPr>
          <w:sz w:val="20"/>
        </w:rPr>
        <w:t>.</w:t>
      </w:r>
    </w:p>
    <w:p w14:paraId="09A6675B" w14:textId="77777777" w:rsidR="009F7434" w:rsidRPr="00E97A3C" w:rsidRDefault="009F7434" w:rsidP="009F7434">
      <w:pPr>
        <w:pStyle w:val="Odstavekseznama"/>
        <w:rPr>
          <w:b/>
          <w:sz w:val="20"/>
        </w:rPr>
      </w:pPr>
    </w:p>
    <w:p w14:paraId="4FD7B10D" w14:textId="77777777" w:rsidR="00C400C6" w:rsidRPr="00E97A3C" w:rsidRDefault="000A0B53" w:rsidP="000A3CEA">
      <w:pPr>
        <w:rPr>
          <w:b/>
          <w:sz w:val="20"/>
        </w:rPr>
      </w:pPr>
      <w:r w:rsidRPr="00E97A3C">
        <w:rPr>
          <w:b/>
          <w:sz w:val="20"/>
        </w:rPr>
        <w:t>Nudimo:</w:t>
      </w:r>
    </w:p>
    <w:p w14:paraId="20B029E4" w14:textId="77777777" w:rsidR="000A0B53" w:rsidRPr="00E97A3C" w:rsidRDefault="000A0B53" w:rsidP="000A0B53">
      <w:pPr>
        <w:pStyle w:val="Odstavekseznama"/>
        <w:numPr>
          <w:ilvl w:val="0"/>
          <w:numId w:val="19"/>
        </w:numPr>
        <w:rPr>
          <w:sz w:val="20"/>
        </w:rPr>
      </w:pPr>
      <w:r w:rsidRPr="00E97A3C">
        <w:rPr>
          <w:sz w:val="20"/>
        </w:rPr>
        <w:t>odlično delovno okolje</w:t>
      </w:r>
      <w:r w:rsidR="002A0951" w:rsidRPr="00E97A3C">
        <w:rPr>
          <w:sz w:val="20"/>
        </w:rPr>
        <w:t>,</w:t>
      </w:r>
    </w:p>
    <w:p w14:paraId="2143C2C8" w14:textId="77777777" w:rsidR="000A0B53" w:rsidRPr="00E97A3C" w:rsidRDefault="000A0B53" w:rsidP="000A0B53">
      <w:pPr>
        <w:pStyle w:val="Odstavekseznama"/>
        <w:numPr>
          <w:ilvl w:val="0"/>
          <w:numId w:val="19"/>
        </w:numPr>
        <w:rPr>
          <w:sz w:val="20"/>
        </w:rPr>
      </w:pPr>
      <w:r w:rsidRPr="00E97A3C">
        <w:rPr>
          <w:sz w:val="20"/>
        </w:rPr>
        <w:t>delo v mladi, dinamični ter interdisciplinarni ekipi</w:t>
      </w:r>
      <w:r w:rsidR="002A0951" w:rsidRPr="00E97A3C">
        <w:rPr>
          <w:sz w:val="20"/>
        </w:rPr>
        <w:t>,</w:t>
      </w:r>
    </w:p>
    <w:p w14:paraId="3F9439EA" w14:textId="77777777" w:rsidR="000A0B53" w:rsidRPr="00E97A3C" w:rsidRDefault="000A0B53" w:rsidP="000A0B53">
      <w:pPr>
        <w:pStyle w:val="Odstavekseznama"/>
        <w:numPr>
          <w:ilvl w:val="0"/>
          <w:numId w:val="19"/>
        </w:numPr>
        <w:rPr>
          <w:sz w:val="20"/>
        </w:rPr>
      </w:pPr>
      <w:r w:rsidRPr="00E97A3C">
        <w:rPr>
          <w:sz w:val="20"/>
        </w:rPr>
        <w:t>delo, ki temelji na visoki stopnji osebne odgovornosti</w:t>
      </w:r>
      <w:r w:rsidR="002A0951" w:rsidRPr="00E97A3C">
        <w:rPr>
          <w:sz w:val="20"/>
        </w:rPr>
        <w:t>,</w:t>
      </w:r>
    </w:p>
    <w:p w14:paraId="347E95E2" w14:textId="77777777" w:rsidR="000A0B53" w:rsidRPr="00E97A3C" w:rsidRDefault="000A0B53" w:rsidP="000A0B53">
      <w:pPr>
        <w:pStyle w:val="Odstavekseznama"/>
        <w:numPr>
          <w:ilvl w:val="0"/>
          <w:numId w:val="19"/>
        </w:numPr>
        <w:rPr>
          <w:sz w:val="20"/>
        </w:rPr>
      </w:pPr>
      <w:r w:rsidRPr="00E97A3C">
        <w:rPr>
          <w:sz w:val="20"/>
        </w:rPr>
        <w:t>vertikalno in horizontalno napredovanje v okviru danih omejitev</w:t>
      </w:r>
      <w:r w:rsidR="002A0951" w:rsidRPr="00E97A3C">
        <w:rPr>
          <w:sz w:val="20"/>
        </w:rPr>
        <w:t>,</w:t>
      </w:r>
    </w:p>
    <w:p w14:paraId="7748CAB3" w14:textId="77777777" w:rsidR="000A0B53" w:rsidRPr="00E97A3C" w:rsidRDefault="000A0B53" w:rsidP="000A0B53">
      <w:pPr>
        <w:pStyle w:val="Odstavekseznama"/>
        <w:numPr>
          <w:ilvl w:val="0"/>
          <w:numId w:val="19"/>
        </w:numPr>
        <w:rPr>
          <w:sz w:val="20"/>
        </w:rPr>
      </w:pPr>
      <w:r w:rsidRPr="00E97A3C">
        <w:rPr>
          <w:sz w:val="20"/>
        </w:rPr>
        <w:t>sistematično izobraževanje</w:t>
      </w:r>
      <w:r w:rsidR="002A0951" w:rsidRPr="00E97A3C">
        <w:rPr>
          <w:sz w:val="20"/>
        </w:rPr>
        <w:t>,</w:t>
      </w:r>
    </w:p>
    <w:p w14:paraId="3E953FCC" w14:textId="77777777" w:rsidR="000A0B53" w:rsidRPr="00E97A3C" w:rsidRDefault="000A0B53" w:rsidP="000A0B53">
      <w:pPr>
        <w:pStyle w:val="Odstavekseznama"/>
        <w:numPr>
          <w:ilvl w:val="0"/>
          <w:numId w:val="19"/>
        </w:numPr>
        <w:rPr>
          <w:sz w:val="20"/>
        </w:rPr>
      </w:pPr>
      <w:r w:rsidRPr="00E97A3C">
        <w:rPr>
          <w:sz w:val="20"/>
        </w:rPr>
        <w:t>sodelovanje s strokovnjaki in eksperti iz tujine</w:t>
      </w:r>
      <w:r w:rsidR="002A0951" w:rsidRPr="00E97A3C">
        <w:rPr>
          <w:sz w:val="20"/>
        </w:rPr>
        <w:t>,</w:t>
      </w:r>
    </w:p>
    <w:p w14:paraId="7EBD37DE" w14:textId="77777777" w:rsidR="000A0B53" w:rsidRPr="00E97A3C" w:rsidRDefault="000A0B53" w:rsidP="000A0B53">
      <w:pPr>
        <w:pStyle w:val="Odstavekseznama"/>
        <w:numPr>
          <w:ilvl w:val="0"/>
          <w:numId w:val="19"/>
        </w:numPr>
        <w:rPr>
          <w:sz w:val="20"/>
        </w:rPr>
      </w:pPr>
      <w:r w:rsidRPr="00E97A3C">
        <w:rPr>
          <w:sz w:val="20"/>
        </w:rPr>
        <w:t>odprto komunikacijo</w:t>
      </w:r>
      <w:r w:rsidR="002A0951" w:rsidRPr="00E97A3C">
        <w:rPr>
          <w:sz w:val="20"/>
        </w:rPr>
        <w:t>.</w:t>
      </w:r>
    </w:p>
    <w:p w14:paraId="3C1539C8" w14:textId="77777777" w:rsidR="000A0B53" w:rsidRPr="00E97A3C" w:rsidRDefault="000A0B53" w:rsidP="000A3CEA">
      <w:pPr>
        <w:rPr>
          <w:b/>
          <w:sz w:val="20"/>
        </w:rPr>
      </w:pPr>
    </w:p>
    <w:p w14:paraId="15568A7F" w14:textId="77777777" w:rsidR="00C400C6" w:rsidRPr="00E97A3C" w:rsidRDefault="00C400C6" w:rsidP="000A3CEA">
      <w:pPr>
        <w:rPr>
          <w:b/>
          <w:sz w:val="20"/>
        </w:rPr>
      </w:pPr>
    </w:p>
    <w:p w14:paraId="340BDFA3" w14:textId="77777777" w:rsidR="000A3CEA" w:rsidRPr="00E97A3C" w:rsidRDefault="000A3CEA" w:rsidP="000A3CEA">
      <w:pPr>
        <w:rPr>
          <w:sz w:val="20"/>
        </w:rPr>
      </w:pPr>
      <w:r w:rsidRPr="00E97A3C">
        <w:rPr>
          <w:sz w:val="20"/>
        </w:rPr>
        <w:t xml:space="preserve">Trajanje zaposlitve: </w:t>
      </w:r>
      <w:r w:rsidRPr="00E97A3C">
        <w:rPr>
          <w:b/>
          <w:sz w:val="20"/>
        </w:rPr>
        <w:t>ne</w:t>
      </w:r>
      <w:r w:rsidR="00080DA0" w:rsidRPr="00E97A3C">
        <w:rPr>
          <w:b/>
          <w:sz w:val="20"/>
        </w:rPr>
        <w:t>določen</w:t>
      </w:r>
      <w:r w:rsidRPr="00E97A3C">
        <w:rPr>
          <w:b/>
          <w:sz w:val="20"/>
        </w:rPr>
        <w:t xml:space="preserve"> čas</w:t>
      </w:r>
    </w:p>
    <w:p w14:paraId="468F3E37" w14:textId="77777777" w:rsidR="00661767" w:rsidRPr="00E97A3C" w:rsidRDefault="00661767" w:rsidP="000A3CEA">
      <w:pPr>
        <w:rPr>
          <w:sz w:val="20"/>
        </w:rPr>
      </w:pPr>
      <w:r w:rsidRPr="00E97A3C">
        <w:rPr>
          <w:sz w:val="20"/>
        </w:rPr>
        <w:t xml:space="preserve">Vrsta zaposlitve: </w:t>
      </w:r>
      <w:r w:rsidRPr="00E97A3C">
        <w:rPr>
          <w:b/>
          <w:sz w:val="20"/>
        </w:rPr>
        <w:t>polni delovni čas</w:t>
      </w:r>
    </w:p>
    <w:p w14:paraId="0052A132" w14:textId="55AF02DE" w:rsidR="000A3CEA" w:rsidRPr="00E97A3C" w:rsidRDefault="00661767" w:rsidP="000A3CEA">
      <w:pPr>
        <w:rPr>
          <w:b/>
          <w:sz w:val="20"/>
        </w:rPr>
      </w:pPr>
      <w:r w:rsidRPr="00E97A3C">
        <w:rPr>
          <w:sz w:val="20"/>
        </w:rPr>
        <w:t>Zahtevane d</w:t>
      </w:r>
      <w:r w:rsidR="000A3CEA" w:rsidRPr="00E97A3C">
        <w:rPr>
          <w:sz w:val="20"/>
        </w:rPr>
        <w:t>elovne izkušnje:</w:t>
      </w:r>
      <w:r w:rsidR="000A0B53" w:rsidRPr="00E97A3C">
        <w:rPr>
          <w:sz w:val="20"/>
        </w:rPr>
        <w:t xml:space="preserve"> </w:t>
      </w:r>
      <w:r w:rsidR="009D5BC9">
        <w:rPr>
          <w:b/>
          <w:sz w:val="20"/>
        </w:rPr>
        <w:t>3 leta</w:t>
      </w:r>
      <w:r w:rsidR="000A3CEA" w:rsidRPr="00E97A3C">
        <w:rPr>
          <w:b/>
          <w:sz w:val="20"/>
        </w:rPr>
        <w:t xml:space="preserve"> </w:t>
      </w:r>
    </w:p>
    <w:p w14:paraId="7CFEAD23" w14:textId="77777777" w:rsidR="000A0B53" w:rsidRPr="00E97A3C" w:rsidRDefault="000A0B53" w:rsidP="000A0B53">
      <w:pPr>
        <w:rPr>
          <w:b/>
          <w:sz w:val="20"/>
        </w:rPr>
      </w:pPr>
      <w:r w:rsidRPr="00E97A3C">
        <w:rPr>
          <w:sz w:val="20"/>
        </w:rPr>
        <w:t xml:space="preserve">Poskusno delo: </w:t>
      </w:r>
      <w:r w:rsidRPr="00E97A3C">
        <w:rPr>
          <w:b/>
          <w:sz w:val="20"/>
        </w:rPr>
        <w:t>6 mesecev</w:t>
      </w:r>
    </w:p>
    <w:p w14:paraId="51451DD6" w14:textId="4947E911" w:rsidR="000A0B53" w:rsidRPr="00E97A3C" w:rsidRDefault="000A0B53" w:rsidP="000A0B53">
      <w:pPr>
        <w:rPr>
          <w:b/>
          <w:sz w:val="20"/>
        </w:rPr>
      </w:pPr>
      <w:r w:rsidRPr="00E97A3C">
        <w:rPr>
          <w:sz w:val="20"/>
        </w:rPr>
        <w:t>Rok za prijavo:</w:t>
      </w:r>
      <w:r w:rsidRPr="00E97A3C">
        <w:rPr>
          <w:b/>
          <w:sz w:val="20"/>
        </w:rPr>
        <w:t xml:space="preserve"> </w:t>
      </w:r>
      <w:r w:rsidR="009D5BC9">
        <w:rPr>
          <w:b/>
          <w:sz w:val="20"/>
        </w:rPr>
        <w:t>17. december</w:t>
      </w:r>
      <w:r w:rsidRPr="00E97A3C">
        <w:rPr>
          <w:b/>
          <w:sz w:val="20"/>
        </w:rPr>
        <w:t xml:space="preserve"> 2020</w:t>
      </w:r>
    </w:p>
    <w:p w14:paraId="63968836" w14:textId="77777777" w:rsidR="000A0B53" w:rsidRPr="00E97A3C" w:rsidRDefault="000A0B53" w:rsidP="000A3CEA">
      <w:pPr>
        <w:rPr>
          <w:b/>
          <w:sz w:val="20"/>
        </w:rPr>
      </w:pPr>
    </w:p>
    <w:p w14:paraId="20F467EB" w14:textId="77777777" w:rsidR="000A3CEA" w:rsidRPr="00E97A3C" w:rsidRDefault="000A3CEA" w:rsidP="000A3CEA">
      <w:pPr>
        <w:rPr>
          <w:sz w:val="20"/>
        </w:rPr>
      </w:pPr>
    </w:p>
    <w:p w14:paraId="5B437637" w14:textId="6EBB5E43" w:rsidR="000A0B53" w:rsidRPr="00E97A3C" w:rsidRDefault="000A0B53" w:rsidP="000A3CEA">
      <w:pPr>
        <w:rPr>
          <w:b/>
          <w:sz w:val="20"/>
        </w:rPr>
      </w:pPr>
      <w:r w:rsidRPr="00E97A3C">
        <w:rPr>
          <w:b/>
          <w:sz w:val="20"/>
        </w:rPr>
        <w:t xml:space="preserve">Zainteresirane kandidate prosimo, da prijave, skupaj z </w:t>
      </w:r>
      <w:proofErr w:type="spellStart"/>
      <w:r w:rsidRPr="00E97A3C">
        <w:rPr>
          <w:b/>
          <w:sz w:val="20"/>
        </w:rPr>
        <w:t>Europass</w:t>
      </w:r>
      <w:proofErr w:type="spellEnd"/>
      <w:r w:rsidRPr="00E97A3C">
        <w:rPr>
          <w:b/>
          <w:sz w:val="20"/>
        </w:rPr>
        <w:t xml:space="preserve"> življenjepisom pošljete v roku </w:t>
      </w:r>
      <w:r w:rsidR="002A0951" w:rsidRPr="00E97A3C">
        <w:rPr>
          <w:b/>
          <w:sz w:val="20"/>
        </w:rPr>
        <w:t>14</w:t>
      </w:r>
      <w:r w:rsidRPr="00E97A3C">
        <w:rPr>
          <w:b/>
          <w:sz w:val="20"/>
        </w:rPr>
        <w:t xml:space="preserve"> dni od objave oglasa.</w:t>
      </w:r>
    </w:p>
    <w:p w14:paraId="461AFFA3" w14:textId="77777777" w:rsidR="00FC19CB" w:rsidRPr="00E97A3C" w:rsidRDefault="00FC19CB">
      <w:pPr>
        <w:rPr>
          <w:sz w:val="20"/>
        </w:rPr>
      </w:pPr>
    </w:p>
    <w:p w14:paraId="14CDDA06" w14:textId="77777777" w:rsidR="00FC19CB" w:rsidRPr="00E97A3C" w:rsidRDefault="00FC19CB">
      <w:pPr>
        <w:rPr>
          <w:sz w:val="20"/>
        </w:rPr>
      </w:pPr>
    </w:p>
    <w:sectPr w:rsidR="00FC19CB" w:rsidRPr="00E97A3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B07A5" w14:textId="77777777" w:rsidR="00F038E1" w:rsidRDefault="00F038E1" w:rsidP="000A3CEA">
      <w:r>
        <w:separator/>
      </w:r>
    </w:p>
  </w:endnote>
  <w:endnote w:type="continuationSeparator" w:id="0">
    <w:p w14:paraId="6937371B" w14:textId="77777777" w:rsidR="00F038E1" w:rsidRDefault="00F038E1" w:rsidP="000A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3EF2" w14:textId="77777777" w:rsidR="000A3CEA" w:rsidRDefault="000A3CEA">
    <w:pPr>
      <w:pStyle w:val="Noga"/>
    </w:pPr>
    <w:r w:rsidRPr="00E50967">
      <w:rPr>
        <w:noProof/>
      </w:rPr>
      <w:drawing>
        <wp:anchor distT="0" distB="0" distL="114300" distR="114300" simplePos="0" relativeHeight="251661312" behindDoc="1" locked="1" layoutInCell="1" allowOverlap="1" wp14:anchorId="0D8F5143" wp14:editId="4E2D3ED2">
          <wp:simplePos x="0" y="0"/>
          <wp:positionH relativeFrom="page">
            <wp:align>left</wp:align>
          </wp:positionH>
          <wp:positionV relativeFrom="page">
            <wp:align>bottom</wp:align>
          </wp:positionV>
          <wp:extent cx="756285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malifajl.png"/>
                  <pic:cNvPicPr/>
                </pic:nvPicPr>
                <pic:blipFill>
                  <a:blip r:embed="rId1">
                    <a:extLst>
                      <a:ext uri="{28A0092B-C50C-407E-A947-70E740481C1C}">
                        <a14:useLocalDpi xmlns:a14="http://schemas.microsoft.com/office/drawing/2010/main" val="0"/>
                      </a:ext>
                    </a:extLst>
                  </a:blip>
                  <a:stretch>
                    <a:fillRect/>
                  </a:stretch>
                </pic:blipFill>
                <pic:spPr>
                  <a:xfrm>
                    <a:off x="0" y="0"/>
                    <a:ext cx="7562850" cy="876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46E94" w14:textId="77777777" w:rsidR="00F038E1" w:rsidRDefault="00F038E1" w:rsidP="000A3CEA">
      <w:r>
        <w:separator/>
      </w:r>
    </w:p>
  </w:footnote>
  <w:footnote w:type="continuationSeparator" w:id="0">
    <w:p w14:paraId="309B0AC4" w14:textId="77777777" w:rsidR="00F038E1" w:rsidRDefault="00F038E1" w:rsidP="000A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D3E4" w14:textId="77777777" w:rsidR="000A3CEA" w:rsidRDefault="000A3CEA">
    <w:pPr>
      <w:pStyle w:val="Glava"/>
    </w:pPr>
    <w:r w:rsidRPr="00E50967">
      <w:rPr>
        <w:noProof/>
      </w:rPr>
      <w:drawing>
        <wp:anchor distT="0" distB="0" distL="114300" distR="114300" simplePos="0" relativeHeight="251659264" behindDoc="1" locked="1" layoutInCell="1" allowOverlap="1" wp14:anchorId="58605B39" wp14:editId="03988768">
          <wp:simplePos x="0" y="0"/>
          <wp:positionH relativeFrom="page">
            <wp:posOffset>5410200</wp:posOffset>
          </wp:positionH>
          <wp:positionV relativeFrom="topMargin">
            <wp:align>bottom</wp:align>
          </wp:positionV>
          <wp:extent cx="2136140" cy="83820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6140" cy="838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61F3"/>
    <w:multiLevelType w:val="hybridMultilevel"/>
    <w:tmpl w:val="F19A3EA8"/>
    <w:lvl w:ilvl="0" w:tplc="410009FA">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6C1FAA"/>
    <w:multiLevelType w:val="hybridMultilevel"/>
    <w:tmpl w:val="CE6817C0"/>
    <w:lvl w:ilvl="0" w:tplc="CE9E06E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9D2FA9"/>
    <w:multiLevelType w:val="singleLevel"/>
    <w:tmpl w:val="C1CC369A"/>
    <w:lvl w:ilvl="0">
      <w:start w:val="1"/>
      <w:numFmt w:val="lowerLetter"/>
      <w:pStyle w:val="Alinea-3"/>
      <w:lvlText w:val="%1)."/>
      <w:lvlJc w:val="left"/>
      <w:pPr>
        <w:tabs>
          <w:tab w:val="num" w:pos="567"/>
        </w:tabs>
        <w:ind w:left="567" w:hanging="567"/>
      </w:pPr>
    </w:lvl>
  </w:abstractNum>
  <w:abstractNum w:abstractNumId="3" w15:restartNumberingAfterBreak="0">
    <w:nsid w:val="0BF56047"/>
    <w:multiLevelType w:val="hybridMultilevel"/>
    <w:tmpl w:val="AA945C4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884792"/>
    <w:multiLevelType w:val="multilevel"/>
    <w:tmpl w:val="C0C6169C"/>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 w15:restartNumberingAfterBreak="0">
    <w:nsid w:val="1D67331C"/>
    <w:multiLevelType w:val="hybridMultilevel"/>
    <w:tmpl w:val="E6BA0F0C"/>
    <w:lvl w:ilvl="0" w:tplc="CE9E06E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1A5087"/>
    <w:multiLevelType w:val="hybridMultilevel"/>
    <w:tmpl w:val="40D0F314"/>
    <w:lvl w:ilvl="0" w:tplc="CE9E06E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870517"/>
    <w:multiLevelType w:val="hybridMultilevel"/>
    <w:tmpl w:val="144284AA"/>
    <w:lvl w:ilvl="0" w:tplc="D60C0A4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D559FE"/>
    <w:multiLevelType w:val="hybridMultilevel"/>
    <w:tmpl w:val="5DA4DAA8"/>
    <w:lvl w:ilvl="0" w:tplc="CE9E06E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895DD6"/>
    <w:multiLevelType w:val="hybridMultilevel"/>
    <w:tmpl w:val="D97CFEB6"/>
    <w:lvl w:ilvl="0" w:tplc="CE9E06E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2158F5"/>
    <w:multiLevelType w:val="hybridMultilevel"/>
    <w:tmpl w:val="7DB4F212"/>
    <w:lvl w:ilvl="0" w:tplc="69684A52">
      <w:numFmt w:val="bullet"/>
      <w:lvlText w:val="•"/>
      <w:lvlJc w:val="left"/>
      <w:pPr>
        <w:ind w:left="1065" w:hanging="705"/>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6620E5"/>
    <w:multiLevelType w:val="hybridMultilevel"/>
    <w:tmpl w:val="3F8088EC"/>
    <w:lvl w:ilvl="0" w:tplc="410009FA">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2C6141"/>
    <w:multiLevelType w:val="hybridMultilevel"/>
    <w:tmpl w:val="15E8C88C"/>
    <w:lvl w:ilvl="0" w:tplc="B2804E4C">
      <w:start w:val="5"/>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4F203C"/>
    <w:multiLevelType w:val="singleLevel"/>
    <w:tmpl w:val="476421A0"/>
    <w:lvl w:ilvl="0">
      <w:start w:val="1"/>
      <w:numFmt w:val="bullet"/>
      <w:pStyle w:val="Alinea-1"/>
      <w:lvlText w:val=""/>
      <w:lvlJc w:val="left"/>
      <w:pPr>
        <w:tabs>
          <w:tab w:val="num" w:pos="360"/>
        </w:tabs>
        <w:ind w:left="360" w:hanging="360"/>
      </w:pPr>
      <w:rPr>
        <w:rFonts w:ascii="Wingdings" w:hAnsi="Wingdings" w:hint="default"/>
      </w:rPr>
    </w:lvl>
  </w:abstractNum>
  <w:abstractNum w:abstractNumId="14" w15:restartNumberingAfterBreak="0">
    <w:nsid w:val="687775F9"/>
    <w:multiLevelType w:val="singleLevel"/>
    <w:tmpl w:val="61765D88"/>
    <w:lvl w:ilvl="0">
      <w:start w:val="1"/>
      <w:numFmt w:val="decimal"/>
      <w:pStyle w:val="Alinea-2"/>
      <w:lvlText w:val="%1)."/>
      <w:lvlJc w:val="right"/>
      <w:pPr>
        <w:tabs>
          <w:tab w:val="num" w:pos="1191"/>
        </w:tabs>
        <w:ind w:left="1191" w:hanging="397"/>
      </w:pPr>
    </w:lvl>
  </w:abstractNum>
  <w:abstractNum w:abstractNumId="15" w15:restartNumberingAfterBreak="0">
    <w:nsid w:val="6C7643F5"/>
    <w:multiLevelType w:val="hybridMultilevel"/>
    <w:tmpl w:val="7FF66282"/>
    <w:lvl w:ilvl="0" w:tplc="CE9E06E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2"/>
  </w:num>
  <w:num w:numId="14">
    <w:abstractNumId w:val="7"/>
  </w:num>
  <w:num w:numId="15">
    <w:abstractNumId w:val="11"/>
  </w:num>
  <w:num w:numId="16">
    <w:abstractNumId w:val="9"/>
  </w:num>
  <w:num w:numId="17">
    <w:abstractNumId w:val="0"/>
  </w:num>
  <w:num w:numId="18">
    <w:abstractNumId w:val="10"/>
  </w:num>
  <w:num w:numId="19">
    <w:abstractNumId w:val="15"/>
  </w:num>
  <w:num w:numId="20">
    <w:abstractNumId w:val="1"/>
  </w:num>
  <w:num w:numId="21">
    <w:abstractNumId w:val="5"/>
  </w:num>
  <w:num w:numId="22">
    <w:abstractNumId w:val="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CB"/>
    <w:rsid w:val="00015093"/>
    <w:rsid w:val="00053EDD"/>
    <w:rsid w:val="00080DA0"/>
    <w:rsid w:val="0008255B"/>
    <w:rsid w:val="000A0B53"/>
    <w:rsid w:val="000A1222"/>
    <w:rsid w:val="000A3CEA"/>
    <w:rsid w:val="000C2E56"/>
    <w:rsid w:val="00115D76"/>
    <w:rsid w:val="0012585A"/>
    <w:rsid w:val="00161CC5"/>
    <w:rsid w:val="00167823"/>
    <w:rsid w:val="00205406"/>
    <w:rsid w:val="00206844"/>
    <w:rsid w:val="002149D3"/>
    <w:rsid w:val="002A0951"/>
    <w:rsid w:val="002A7032"/>
    <w:rsid w:val="0030653A"/>
    <w:rsid w:val="00371E94"/>
    <w:rsid w:val="003C2403"/>
    <w:rsid w:val="003C7189"/>
    <w:rsid w:val="00407E56"/>
    <w:rsid w:val="004C4C54"/>
    <w:rsid w:val="00515ED7"/>
    <w:rsid w:val="00537CF9"/>
    <w:rsid w:val="005A2F75"/>
    <w:rsid w:val="005B5B8D"/>
    <w:rsid w:val="00605281"/>
    <w:rsid w:val="00661767"/>
    <w:rsid w:val="006A07E6"/>
    <w:rsid w:val="006B755F"/>
    <w:rsid w:val="006F5529"/>
    <w:rsid w:val="00772B94"/>
    <w:rsid w:val="007C7BE8"/>
    <w:rsid w:val="00855799"/>
    <w:rsid w:val="00883D77"/>
    <w:rsid w:val="008D2D0A"/>
    <w:rsid w:val="008D7C34"/>
    <w:rsid w:val="009069F1"/>
    <w:rsid w:val="009C02B6"/>
    <w:rsid w:val="009D5BC9"/>
    <w:rsid w:val="009F6971"/>
    <w:rsid w:val="009F7434"/>
    <w:rsid w:val="00A020A5"/>
    <w:rsid w:val="00A07E51"/>
    <w:rsid w:val="00B04746"/>
    <w:rsid w:val="00B51853"/>
    <w:rsid w:val="00B96828"/>
    <w:rsid w:val="00BA0DBD"/>
    <w:rsid w:val="00BC3589"/>
    <w:rsid w:val="00BC7ED5"/>
    <w:rsid w:val="00C0448C"/>
    <w:rsid w:val="00C20E16"/>
    <w:rsid w:val="00C400C6"/>
    <w:rsid w:val="00C4046D"/>
    <w:rsid w:val="00C5016B"/>
    <w:rsid w:val="00C60615"/>
    <w:rsid w:val="00C9758D"/>
    <w:rsid w:val="00C97F82"/>
    <w:rsid w:val="00CC1765"/>
    <w:rsid w:val="00CC2DC3"/>
    <w:rsid w:val="00CD7BAF"/>
    <w:rsid w:val="00D87D33"/>
    <w:rsid w:val="00D96580"/>
    <w:rsid w:val="00E36458"/>
    <w:rsid w:val="00E45908"/>
    <w:rsid w:val="00E8107D"/>
    <w:rsid w:val="00E97A3C"/>
    <w:rsid w:val="00EA4B1B"/>
    <w:rsid w:val="00ED16DB"/>
    <w:rsid w:val="00ED4E5E"/>
    <w:rsid w:val="00EE2762"/>
    <w:rsid w:val="00EE342D"/>
    <w:rsid w:val="00F038E1"/>
    <w:rsid w:val="00F20364"/>
    <w:rsid w:val="00F33F31"/>
    <w:rsid w:val="00F37538"/>
    <w:rsid w:val="00F731AA"/>
    <w:rsid w:val="00F8798B"/>
    <w:rsid w:val="00FC19CB"/>
    <w:rsid w:val="00FE2BBB"/>
    <w:rsid w:val="00FE37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E8C8"/>
  <w15:chartTrackingRefBased/>
  <w15:docId w15:val="{02AF9ADC-49D4-4F25-9818-0EF4F923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5016B"/>
    <w:pPr>
      <w:spacing w:after="0" w:line="240" w:lineRule="auto"/>
      <w:jc w:val="both"/>
    </w:pPr>
    <w:rPr>
      <w:rFonts w:ascii="Verdana" w:hAnsi="Verdana" w:cs="Times New Roman"/>
      <w:color w:val="000000"/>
      <w:szCs w:val="20"/>
      <w:lang w:eastAsia="sl-SI"/>
    </w:rPr>
  </w:style>
  <w:style w:type="paragraph" w:styleId="Naslov1">
    <w:name w:val="heading 1"/>
    <w:basedOn w:val="Navaden"/>
    <w:next w:val="Navaden"/>
    <w:link w:val="Naslov1Znak"/>
    <w:qFormat/>
    <w:rsid w:val="00C5016B"/>
    <w:pPr>
      <w:keepNext/>
      <w:numPr>
        <w:numId w:val="12"/>
      </w:numPr>
      <w:spacing w:before="60" w:after="60"/>
      <w:outlineLvl w:val="0"/>
    </w:pPr>
    <w:rPr>
      <w:b/>
      <w:caps/>
      <w:color w:val="000080"/>
      <w:sz w:val="32"/>
    </w:rPr>
  </w:style>
  <w:style w:type="paragraph" w:styleId="Naslov2">
    <w:name w:val="heading 2"/>
    <w:basedOn w:val="Navaden"/>
    <w:next w:val="Navaden"/>
    <w:link w:val="Naslov2Znak"/>
    <w:qFormat/>
    <w:rsid w:val="00C5016B"/>
    <w:pPr>
      <w:keepNext/>
      <w:numPr>
        <w:ilvl w:val="1"/>
        <w:numId w:val="12"/>
      </w:numPr>
      <w:spacing w:before="60" w:after="60"/>
      <w:outlineLvl w:val="1"/>
    </w:pPr>
    <w:rPr>
      <w:color w:val="000080"/>
      <w:sz w:val="28"/>
    </w:rPr>
  </w:style>
  <w:style w:type="paragraph" w:styleId="Naslov3">
    <w:name w:val="heading 3"/>
    <w:basedOn w:val="Navaden"/>
    <w:next w:val="Navaden"/>
    <w:link w:val="Naslov3Znak"/>
    <w:qFormat/>
    <w:rsid w:val="00C5016B"/>
    <w:pPr>
      <w:keepNext/>
      <w:numPr>
        <w:ilvl w:val="2"/>
        <w:numId w:val="12"/>
      </w:numPr>
      <w:spacing w:before="60" w:after="60"/>
      <w:outlineLvl w:val="2"/>
    </w:pPr>
    <w:rPr>
      <w:b/>
      <w:color w:val="000080"/>
    </w:rPr>
  </w:style>
  <w:style w:type="paragraph" w:styleId="Naslov4">
    <w:name w:val="heading 4"/>
    <w:basedOn w:val="Navaden"/>
    <w:next w:val="Navaden"/>
    <w:link w:val="Naslov4Znak"/>
    <w:qFormat/>
    <w:rsid w:val="00C5016B"/>
    <w:pPr>
      <w:keepNext/>
      <w:numPr>
        <w:ilvl w:val="3"/>
        <w:numId w:val="12"/>
      </w:numPr>
      <w:spacing w:before="60" w:after="60"/>
      <w:outlineLvl w:val="3"/>
    </w:pPr>
    <w:rPr>
      <w:i/>
      <w:color w:val="000080"/>
    </w:rPr>
  </w:style>
  <w:style w:type="paragraph" w:styleId="Naslov5">
    <w:name w:val="heading 5"/>
    <w:basedOn w:val="Naslov4"/>
    <w:next w:val="Navaden"/>
    <w:link w:val="Naslov5Znak"/>
    <w:qFormat/>
    <w:rsid w:val="00C5016B"/>
    <w:pPr>
      <w:numPr>
        <w:ilvl w:val="4"/>
      </w:numPr>
      <w:spacing w:before="0"/>
      <w:jc w:val="left"/>
      <w:outlineLvl w:val="4"/>
    </w:pPr>
    <w:rPr>
      <w:b/>
      <w:color w:val="000000"/>
      <w:sz w:val="20"/>
    </w:rPr>
  </w:style>
  <w:style w:type="paragraph" w:styleId="Naslov6">
    <w:name w:val="heading 6"/>
    <w:basedOn w:val="Navaden"/>
    <w:next w:val="Navaden"/>
    <w:link w:val="Naslov6Znak"/>
    <w:qFormat/>
    <w:rsid w:val="00C5016B"/>
    <w:pPr>
      <w:keepNext/>
      <w:numPr>
        <w:ilvl w:val="5"/>
        <w:numId w:val="12"/>
      </w:numPr>
      <w:outlineLvl w:val="5"/>
    </w:pPr>
    <w:rPr>
      <w:b/>
    </w:rPr>
  </w:style>
  <w:style w:type="paragraph" w:styleId="Naslov7">
    <w:name w:val="heading 7"/>
    <w:basedOn w:val="Navaden"/>
    <w:next w:val="Navaden"/>
    <w:link w:val="Naslov7Znak"/>
    <w:qFormat/>
    <w:rsid w:val="00C5016B"/>
    <w:pPr>
      <w:numPr>
        <w:ilvl w:val="6"/>
        <w:numId w:val="12"/>
      </w:numPr>
      <w:spacing w:before="240" w:after="60"/>
      <w:outlineLvl w:val="6"/>
    </w:pPr>
  </w:style>
  <w:style w:type="paragraph" w:styleId="Naslov8">
    <w:name w:val="heading 8"/>
    <w:basedOn w:val="Navaden"/>
    <w:next w:val="Navaden"/>
    <w:link w:val="Naslov8Znak"/>
    <w:qFormat/>
    <w:rsid w:val="00C5016B"/>
    <w:pPr>
      <w:numPr>
        <w:ilvl w:val="7"/>
        <w:numId w:val="12"/>
      </w:numPr>
      <w:spacing w:before="240" w:after="60"/>
      <w:outlineLvl w:val="7"/>
    </w:pPr>
    <w:rPr>
      <w:i/>
    </w:rPr>
  </w:style>
  <w:style w:type="paragraph" w:styleId="Naslov9">
    <w:name w:val="heading 9"/>
    <w:basedOn w:val="Navaden"/>
    <w:next w:val="Navaden"/>
    <w:link w:val="Naslov9Znak"/>
    <w:qFormat/>
    <w:rsid w:val="00C5016B"/>
    <w:pPr>
      <w:numPr>
        <w:ilvl w:val="8"/>
        <w:numId w:val="1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1">
    <w:name w:val="Alinea-1"/>
    <w:rsid w:val="00C5016B"/>
    <w:pPr>
      <w:numPr>
        <w:numId w:val="1"/>
      </w:numPr>
      <w:spacing w:after="0" w:line="240" w:lineRule="auto"/>
    </w:pPr>
    <w:rPr>
      <w:rFonts w:ascii="Verdana" w:hAnsi="Verdana" w:cs="Times New Roman"/>
      <w:szCs w:val="20"/>
      <w:lang w:eastAsia="sl-SI"/>
    </w:rPr>
  </w:style>
  <w:style w:type="paragraph" w:customStyle="1" w:styleId="Alinea-2">
    <w:name w:val="Alinea-2"/>
    <w:rsid w:val="00C5016B"/>
    <w:pPr>
      <w:numPr>
        <w:numId w:val="2"/>
      </w:numPr>
      <w:spacing w:after="0" w:line="240" w:lineRule="auto"/>
    </w:pPr>
    <w:rPr>
      <w:rFonts w:ascii="Verdana" w:hAnsi="Verdana" w:cs="Times New Roman"/>
      <w:szCs w:val="20"/>
      <w:lang w:eastAsia="sl-SI"/>
    </w:rPr>
  </w:style>
  <w:style w:type="paragraph" w:customStyle="1" w:styleId="Alinea-3">
    <w:name w:val="Alinea-3"/>
    <w:rsid w:val="00C5016B"/>
    <w:pPr>
      <w:numPr>
        <w:numId w:val="3"/>
      </w:numPr>
      <w:spacing w:after="0" w:line="240" w:lineRule="auto"/>
      <w:ind w:left="1134"/>
      <w:jc w:val="both"/>
    </w:pPr>
    <w:rPr>
      <w:rFonts w:ascii="Verdana" w:hAnsi="Verdana" w:cs="Times New Roman"/>
      <w:noProof/>
      <w:szCs w:val="20"/>
      <w:lang w:eastAsia="sl-SI"/>
    </w:rPr>
  </w:style>
  <w:style w:type="paragraph" w:styleId="Glava">
    <w:name w:val="header"/>
    <w:basedOn w:val="Navaden"/>
    <w:link w:val="GlavaZnak"/>
    <w:semiHidden/>
    <w:rsid w:val="00C5016B"/>
    <w:pPr>
      <w:tabs>
        <w:tab w:val="center" w:pos="4536"/>
        <w:tab w:val="right" w:pos="9072"/>
      </w:tabs>
    </w:pPr>
  </w:style>
  <w:style w:type="character" w:customStyle="1" w:styleId="GlavaZnak">
    <w:name w:val="Glava Znak"/>
    <w:basedOn w:val="Privzetapisavaodstavka"/>
    <w:link w:val="Glava"/>
    <w:semiHidden/>
    <w:rsid w:val="00C5016B"/>
    <w:rPr>
      <w:rFonts w:ascii="Verdana" w:eastAsia="Times New Roman" w:hAnsi="Verdana" w:cs="Times New Roman"/>
      <w:color w:val="000000"/>
      <w:szCs w:val="20"/>
      <w:lang w:eastAsia="sl-SI"/>
    </w:rPr>
  </w:style>
  <w:style w:type="paragraph" w:styleId="Kazaloslik">
    <w:name w:val="table of figures"/>
    <w:basedOn w:val="Navaden"/>
    <w:next w:val="Navaden"/>
    <w:semiHidden/>
    <w:rsid w:val="00C5016B"/>
    <w:pPr>
      <w:ind w:left="400" w:hanging="400"/>
    </w:pPr>
  </w:style>
  <w:style w:type="paragraph" w:styleId="Kazalovsebine1">
    <w:name w:val="toc 1"/>
    <w:basedOn w:val="Navaden"/>
    <w:next w:val="Navaden"/>
    <w:autoRedefine/>
    <w:semiHidden/>
    <w:rsid w:val="00C5016B"/>
    <w:rPr>
      <w:b/>
    </w:rPr>
  </w:style>
  <w:style w:type="paragraph" w:styleId="Kazalovsebine2">
    <w:name w:val="toc 2"/>
    <w:basedOn w:val="Navaden"/>
    <w:next w:val="Navaden"/>
    <w:autoRedefine/>
    <w:semiHidden/>
    <w:rsid w:val="00C5016B"/>
  </w:style>
  <w:style w:type="paragraph" w:styleId="Kazalovsebine3">
    <w:name w:val="toc 3"/>
    <w:basedOn w:val="Navaden"/>
    <w:next w:val="Navaden"/>
    <w:autoRedefine/>
    <w:semiHidden/>
    <w:rsid w:val="00C5016B"/>
  </w:style>
  <w:style w:type="paragraph" w:styleId="Kazalovsebine4">
    <w:name w:val="toc 4"/>
    <w:basedOn w:val="Navaden"/>
    <w:next w:val="Navaden"/>
    <w:autoRedefine/>
    <w:semiHidden/>
    <w:rsid w:val="00C5016B"/>
  </w:style>
  <w:style w:type="paragraph" w:styleId="Kazalovsebine5">
    <w:name w:val="toc 5"/>
    <w:basedOn w:val="Navaden"/>
    <w:next w:val="Navaden"/>
    <w:autoRedefine/>
    <w:semiHidden/>
    <w:rsid w:val="00C5016B"/>
    <w:pPr>
      <w:ind w:left="800"/>
    </w:pPr>
  </w:style>
  <w:style w:type="paragraph" w:styleId="Kazalovsebine6">
    <w:name w:val="toc 6"/>
    <w:basedOn w:val="Navaden"/>
    <w:next w:val="Navaden"/>
    <w:autoRedefine/>
    <w:semiHidden/>
    <w:rsid w:val="00C5016B"/>
    <w:pPr>
      <w:ind w:left="1000"/>
    </w:pPr>
  </w:style>
  <w:style w:type="paragraph" w:styleId="Kazalovsebine7">
    <w:name w:val="toc 7"/>
    <w:basedOn w:val="Navaden"/>
    <w:next w:val="Navaden"/>
    <w:autoRedefine/>
    <w:semiHidden/>
    <w:rsid w:val="00C5016B"/>
    <w:pPr>
      <w:ind w:left="1200"/>
    </w:pPr>
  </w:style>
  <w:style w:type="paragraph" w:styleId="Kazalovsebine8">
    <w:name w:val="toc 8"/>
    <w:basedOn w:val="Navaden"/>
    <w:next w:val="Navaden"/>
    <w:autoRedefine/>
    <w:semiHidden/>
    <w:rsid w:val="00C5016B"/>
    <w:pPr>
      <w:ind w:left="1400"/>
    </w:pPr>
  </w:style>
  <w:style w:type="paragraph" w:styleId="Kazalovsebine9">
    <w:name w:val="toc 9"/>
    <w:basedOn w:val="Navaden"/>
    <w:next w:val="Navaden"/>
    <w:autoRedefine/>
    <w:semiHidden/>
    <w:rsid w:val="00C5016B"/>
    <w:pPr>
      <w:ind w:left="1600"/>
    </w:pPr>
  </w:style>
  <w:style w:type="paragraph" w:styleId="Napis">
    <w:name w:val="caption"/>
    <w:basedOn w:val="Navaden"/>
    <w:next w:val="Navaden"/>
    <w:qFormat/>
    <w:rsid w:val="00C5016B"/>
    <w:pPr>
      <w:spacing w:before="60" w:after="60"/>
      <w:jc w:val="center"/>
    </w:pPr>
    <w:rPr>
      <w:i/>
    </w:rPr>
  </w:style>
  <w:style w:type="character" w:customStyle="1" w:styleId="Naslov1Znak">
    <w:name w:val="Naslov 1 Znak"/>
    <w:basedOn w:val="Privzetapisavaodstavka"/>
    <w:link w:val="Naslov1"/>
    <w:rsid w:val="00C5016B"/>
    <w:rPr>
      <w:rFonts w:ascii="Verdana" w:eastAsia="Times New Roman" w:hAnsi="Verdana" w:cs="Times New Roman"/>
      <w:b/>
      <w:caps/>
      <w:color w:val="000080"/>
      <w:sz w:val="32"/>
      <w:szCs w:val="20"/>
      <w:lang w:eastAsia="sl-SI"/>
    </w:rPr>
  </w:style>
  <w:style w:type="character" w:customStyle="1" w:styleId="Naslov2Znak">
    <w:name w:val="Naslov 2 Znak"/>
    <w:basedOn w:val="Privzetapisavaodstavka"/>
    <w:link w:val="Naslov2"/>
    <w:rsid w:val="00C5016B"/>
    <w:rPr>
      <w:rFonts w:ascii="Verdana" w:eastAsia="Times New Roman" w:hAnsi="Verdana" w:cs="Times New Roman"/>
      <w:color w:val="000080"/>
      <w:sz w:val="28"/>
      <w:szCs w:val="20"/>
      <w:lang w:eastAsia="sl-SI"/>
    </w:rPr>
  </w:style>
  <w:style w:type="character" w:customStyle="1" w:styleId="Naslov3Znak">
    <w:name w:val="Naslov 3 Znak"/>
    <w:basedOn w:val="Privzetapisavaodstavka"/>
    <w:link w:val="Naslov3"/>
    <w:rsid w:val="00C5016B"/>
    <w:rPr>
      <w:rFonts w:ascii="Verdana" w:eastAsia="Times New Roman" w:hAnsi="Verdana" w:cs="Times New Roman"/>
      <w:b/>
      <w:color w:val="000080"/>
      <w:szCs w:val="20"/>
      <w:lang w:eastAsia="sl-SI"/>
    </w:rPr>
  </w:style>
  <w:style w:type="character" w:customStyle="1" w:styleId="Naslov4Znak">
    <w:name w:val="Naslov 4 Znak"/>
    <w:basedOn w:val="Privzetapisavaodstavka"/>
    <w:link w:val="Naslov4"/>
    <w:rsid w:val="00C5016B"/>
    <w:rPr>
      <w:rFonts w:ascii="Verdana" w:eastAsia="Times New Roman" w:hAnsi="Verdana" w:cs="Times New Roman"/>
      <w:i/>
      <w:color w:val="000080"/>
      <w:szCs w:val="20"/>
      <w:lang w:eastAsia="sl-SI"/>
    </w:rPr>
  </w:style>
  <w:style w:type="character" w:customStyle="1" w:styleId="Naslov5Znak">
    <w:name w:val="Naslov 5 Znak"/>
    <w:basedOn w:val="Privzetapisavaodstavka"/>
    <w:link w:val="Naslov5"/>
    <w:rsid w:val="00C5016B"/>
    <w:rPr>
      <w:rFonts w:ascii="Verdana" w:eastAsia="Times New Roman" w:hAnsi="Verdana" w:cs="Times New Roman"/>
      <w:b/>
      <w:i/>
      <w:color w:val="000000"/>
      <w:sz w:val="20"/>
      <w:szCs w:val="20"/>
      <w:lang w:eastAsia="sl-SI"/>
    </w:rPr>
  </w:style>
  <w:style w:type="character" w:customStyle="1" w:styleId="Naslov6Znak">
    <w:name w:val="Naslov 6 Znak"/>
    <w:basedOn w:val="Privzetapisavaodstavka"/>
    <w:link w:val="Naslov6"/>
    <w:rsid w:val="00C5016B"/>
    <w:rPr>
      <w:rFonts w:ascii="Verdana" w:eastAsia="Times New Roman" w:hAnsi="Verdana" w:cs="Times New Roman"/>
      <w:b/>
      <w:color w:val="000000"/>
      <w:szCs w:val="20"/>
      <w:lang w:eastAsia="sl-SI"/>
    </w:rPr>
  </w:style>
  <w:style w:type="character" w:customStyle="1" w:styleId="Naslov7Znak">
    <w:name w:val="Naslov 7 Znak"/>
    <w:basedOn w:val="Privzetapisavaodstavka"/>
    <w:link w:val="Naslov7"/>
    <w:rsid w:val="00C5016B"/>
    <w:rPr>
      <w:rFonts w:ascii="Verdana" w:eastAsia="Times New Roman" w:hAnsi="Verdana" w:cs="Times New Roman"/>
      <w:color w:val="000000"/>
      <w:szCs w:val="20"/>
      <w:lang w:eastAsia="sl-SI"/>
    </w:rPr>
  </w:style>
  <w:style w:type="character" w:customStyle="1" w:styleId="Naslov8Znak">
    <w:name w:val="Naslov 8 Znak"/>
    <w:basedOn w:val="Privzetapisavaodstavka"/>
    <w:link w:val="Naslov8"/>
    <w:rsid w:val="00C5016B"/>
    <w:rPr>
      <w:rFonts w:ascii="Verdana" w:eastAsia="Times New Roman" w:hAnsi="Verdana" w:cs="Times New Roman"/>
      <w:i/>
      <w:color w:val="000000"/>
      <w:szCs w:val="20"/>
      <w:lang w:eastAsia="sl-SI"/>
    </w:rPr>
  </w:style>
  <w:style w:type="character" w:customStyle="1" w:styleId="Naslov9Znak">
    <w:name w:val="Naslov 9 Znak"/>
    <w:basedOn w:val="Privzetapisavaodstavka"/>
    <w:link w:val="Naslov9"/>
    <w:rsid w:val="00C5016B"/>
    <w:rPr>
      <w:rFonts w:ascii="Verdana" w:eastAsia="Times New Roman" w:hAnsi="Verdana" w:cs="Times New Roman"/>
      <w:b/>
      <w:i/>
      <w:color w:val="000000"/>
      <w:sz w:val="18"/>
      <w:szCs w:val="20"/>
      <w:lang w:eastAsia="sl-SI"/>
    </w:rPr>
  </w:style>
  <w:style w:type="paragraph" w:styleId="Noga">
    <w:name w:val="footer"/>
    <w:basedOn w:val="Navaden"/>
    <w:link w:val="NogaZnak"/>
    <w:semiHidden/>
    <w:rsid w:val="00C5016B"/>
    <w:pPr>
      <w:tabs>
        <w:tab w:val="center" w:pos="4536"/>
        <w:tab w:val="right" w:pos="9072"/>
      </w:tabs>
    </w:pPr>
    <w:rPr>
      <w:i/>
    </w:rPr>
  </w:style>
  <w:style w:type="character" w:customStyle="1" w:styleId="NogaZnak">
    <w:name w:val="Noga Znak"/>
    <w:basedOn w:val="Privzetapisavaodstavka"/>
    <w:link w:val="Noga"/>
    <w:semiHidden/>
    <w:rsid w:val="00C5016B"/>
    <w:rPr>
      <w:rFonts w:ascii="Verdana" w:eastAsia="Times New Roman" w:hAnsi="Verdana" w:cs="Times New Roman"/>
      <w:i/>
      <w:color w:val="000000"/>
      <w:szCs w:val="20"/>
      <w:lang w:eastAsia="sl-SI"/>
    </w:rPr>
  </w:style>
  <w:style w:type="paragraph" w:customStyle="1" w:styleId="Odstavek">
    <w:name w:val="Odstavek"/>
    <w:basedOn w:val="Navaden"/>
    <w:rsid w:val="00C5016B"/>
    <w:pPr>
      <w:widowControl w:val="0"/>
      <w:spacing w:after="120"/>
    </w:pPr>
  </w:style>
  <w:style w:type="character" w:customStyle="1" w:styleId="Osebnislognovegasporoila">
    <w:name w:val="Osebni slog novega sporočila"/>
    <w:basedOn w:val="Privzetapisavaodstavka"/>
    <w:rsid w:val="00C5016B"/>
    <w:rPr>
      <w:rFonts w:ascii="Arial" w:hAnsi="Arial" w:cs="Arial"/>
      <w:color w:val="auto"/>
      <w:sz w:val="20"/>
    </w:rPr>
  </w:style>
  <w:style w:type="character" w:customStyle="1" w:styleId="Osebnislogodgovora">
    <w:name w:val="Osebni slog odgovora"/>
    <w:basedOn w:val="Privzetapisavaodstavka"/>
    <w:rsid w:val="00C5016B"/>
    <w:rPr>
      <w:rFonts w:ascii="Arial" w:hAnsi="Arial" w:cs="Arial"/>
      <w:color w:val="auto"/>
      <w:sz w:val="20"/>
    </w:rPr>
  </w:style>
  <w:style w:type="paragraph" w:customStyle="1" w:styleId="Stolpec">
    <w:name w:val="Stolpec"/>
    <w:basedOn w:val="Navaden"/>
    <w:rsid w:val="00C5016B"/>
    <w:pPr>
      <w:keepNext/>
    </w:pPr>
  </w:style>
  <w:style w:type="character" w:styleId="tevilkastrani">
    <w:name w:val="page number"/>
    <w:basedOn w:val="Privzetapisavaodstavka"/>
    <w:semiHidden/>
    <w:rsid w:val="00C5016B"/>
    <w:rPr>
      <w:rFonts w:ascii="Verdana" w:hAnsi="Verdana"/>
      <w:b/>
      <w:dstrike w:val="0"/>
      <w:sz w:val="18"/>
      <w:vertAlign w:val="baseline"/>
    </w:rPr>
  </w:style>
  <w:style w:type="paragraph" w:styleId="Telobesedila">
    <w:name w:val="Body Text"/>
    <w:basedOn w:val="Navaden"/>
    <w:link w:val="TelobesedilaZnak"/>
    <w:semiHidden/>
    <w:rsid w:val="00C5016B"/>
    <w:pPr>
      <w:spacing w:before="60" w:after="60"/>
    </w:pPr>
    <w:rPr>
      <w:rFonts w:ascii="Times New Roman" w:hAnsi="Times New Roman"/>
      <w:sz w:val="24"/>
    </w:rPr>
  </w:style>
  <w:style w:type="character" w:customStyle="1" w:styleId="TelobesedilaZnak">
    <w:name w:val="Telo besedila Znak"/>
    <w:basedOn w:val="Privzetapisavaodstavka"/>
    <w:link w:val="Telobesedila"/>
    <w:semiHidden/>
    <w:rsid w:val="00C5016B"/>
    <w:rPr>
      <w:rFonts w:ascii="Times New Roman" w:eastAsia="Times New Roman" w:hAnsi="Times New Roman" w:cs="Times New Roman"/>
      <w:color w:val="000000"/>
      <w:sz w:val="24"/>
      <w:szCs w:val="20"/>
      <w:lang w:eastAsia="sl-SI"/>
    </w:rPr>
  </w:style>
  <w:style w:type="table" w:styleId="Tabelamrea">
    <w:name w:val="Table Grid"/>
    <w:basedOn w:val="Navadnatabela"/>
    <w:uiPriority w:val="59"/>
    <w:rsid w:val="00FC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C19CB"/>
    <w:pPr>
      <w:ind w:left="720"/>
      <w:contextualSpacing/>
    </w:pPr>
  </w:style>
  <w:style w:type="paragraph" w:customStyle="1" w:styleId="Default">
    <w:name w:val="Default"/>
    <w:rsid w:val="00EE2762"/>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053EDD"/>
    <w:rPr>
      <w:sz w:val="16"/>
      <w:szCs w:val="16"/>
    </w:rPr>
  </w:style>
  <w:style w:type="paragraph" w:styleId="Pripombabesedilo">
    <w:name w:val="annotation text"/>
    <w:basedOn w:val="Navaden"/>
    <w:link w:val="PripombabesediloZnak"/>
    <w:uiPriority w:val="99"/>
    <w:semiHidden/>
    <w:unhideWhenUsed/>
    <w:rsid w:val="00053EDD"/>
    <w:rPr>
      <w:sz w:val="20"/>
    </w:rPr>
  </w:style>
  <w:style w:type="character" w:customStyle="1" w:styleId="PripombabesediloZnak">
    <w:name w:val="Pripomba – besedilo Znak"/>
    <w:basedOn w:val="Privzetapisavaodstavka"/>
    <w:link w:val="Pripombabesedilo"/>
    <w:uiPriority w:val="99"/>
    <w:semiHidden/>
    <w:rsid w:val="00053EDD"/>
    <w:rPr>
      <w:rFonts w:ascii="Verdana" w:hAnsi="Verdana" w:cs="Times New Roman"/>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053EDD"/>
    <w:rPr>
      <w:b/>
      <w:bCs/>
    </w:rPr>
  </w:style>
  <w:style w:type="character" w:customStyle="1" w:styleId="ZadevapripombeZnak">
    <w:name w:val="Zadeva pripombe Znak"/>
    <w:basedOn w:val="PripombabesediloZnak"/>
    <w:link w:val="Zadevapripombe"/>
    <w:uiPriority w:val="99"/>
    <w:semiHidden/>
    <w:rsid w:val="00053EDD"/>
    <w:rPr>
      <w:rFonts w:ascii="Verdana" w:hAnsi="Verdana" w:cs="Times New Roman"/>
      <w:b/>
      <w:bCs/>
      <w:color w:val="000000"/>
      <w:sz w:val="20"/>
      <w:szCs w:val="20"/>
      <w:lang w:eastAsia="sl-SI"/>
    </w:rPr>
  </w:style>
  <w:style w:type="paragraph" w:styleId="Besedilooblaka">
    <w:name w:val="Balloon Text"/>
    <w:basedOn w:val="Navaden"/>
    <w:link w:val="BesedilooblakaZnak"/>
    <w:uiPriority w:val="99"/>
    <w:semiHidden/>
    <w:unhideWhenUsed/>
    <w:rsid w:val="00053ED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3EDD"/>
    <w:rPr>
      <w:rFonts w:ascii="Segoe UI"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727</Words>
  <Characters>4146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Zidar</dc:creator>
  <cp:keywords/>
  <dc:description/>
  <cp:lastModifiedBy>Rania Šraj Ayache</cp:lastModifiedBy>
  <cp:revision>8</cp:revision>
  <cp:lastPrinted>2020-09-17T12:42:00Z</cp:lastPrinted>
  <dcterms:created xsi:type="dcterms:W3CDTF">2020-12-02T09:54:00Z</dcterms:created>
  <dcterms:modified xsi:type="dcterms:W3CDTF">2020-12-03T05:45:00Z</dcterms:modified>
</cp:coreProperties>
</file>